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CF21C" w14:textId="77777777" w:rsidR="00455E86" w:rsidRPr="00034FCB" w:rsidRDefault="00455E86" w:rsidP="00455E86">
      <w:pPr>
        <w:spacing w:line="360" w:lineRule="auto"/>
        <w:ind w:left="426"/>
        <w:rPr>
          <w:rFonts w:ascii="Calibri" w:hAnsi="Calibri"/>
          <w:b/>
        </w:rPr>
      </w:pPr>
      <w:bookmarkStart w:id="0" w:name="_GoBack"/>
      <w:bookmarkEnd w:id="0"/>
      <w:r>
        <w:rPr>
          <w:rFonts w:ascii="Calibri" w:hAnsi="Calibri"/>
          <w:b/>
        </w:rPr>
        <w:t>[Company Name]</w:t>
      </w:r>
    </w:p>
    <w:p w14:paraId="61B0FBEE" w14:textId="77777777" w:rsidR="00455E86" w:rsidRDefault="00455E86" w:rsidP="00455E86">
      <w:pPr>
        <w:spacing w:line="360" w:lineRule="auto"/>
        <w:ind w:left="426"/>
        <w:rPr>
          <w:rFonts w:ascii="Calibri" w:hAnsi="Calibri"/>
          <w:b/>
          <w:u w:val="single"/>
        </w:rPr>
      </w:pPr>
    </w:p>
    <w:p w14:paraId="6C50343E" w14:textId="77777777" w:rsidR="00023C66" w:rsidRDefault="00023C66" w:rsidP="00455E86">
      <w:pPr>
        <w:spacing w:line="360" w:lineRule="auto"/>
        <w:ind w:left="426"/>
        <w:rPr>
          <w:rFonts w:ascii="Calibri" w:hAnsi="Calibri"/>
          <w:b/>
          <w:u w:val="single"/>
        </w:rPr>
      </w:pPr>
    </w:p>
    <w:p w14:paraId="27683057" w14:textId="77777777" w:rsidR="00632A10" w:rsidRPr="00023C66" w:rsidRDefault="00632A10" w:rsidP="00F11A0F">
      <w:pPr>
        <w:spacing w:line="360" w:lineRule="auto"/>
        <w:ind w:left="425"/>
        <w:rPr>
          <w:rFonts w:ascii="Calibri" w:hAnsi="Calibri"/>
          <w:b/>
          <w:sz w:val="32"/>
          <w:szCs w:val="32"/>
        </w:rPr>
      </w:pPr>
      <w:r w:rsidRPr="00023C66">
        <w:rPr>
          <w:rFonts w:ascii="Calibri" w:hAnsi="Calibri"/>
          <w:b/>
          <w:sz w:val="32"/>
          <w:szCs w:val="32"/>
        </w:rPr>
        <w:t>[Product Name]</w:t>
      </w:r>
    </w:p>
    <w:p w14:paraId="63134428" w14:textId="77777777" w:rsidR="00632A10" w:rsidRPr="00023C66" w:rsidRDefault="00632A10" w:rsidP="00632A10">
      <w:pPr>
        <w:spacing w:line="360" w:lineRule="auto"/>
        <w:ind w:left="426"/>
        <w:rPr>
          <w:rFonts w:ascii="Calibri" w:hAnsi="Calibri"/>
          <w:b/>
          <w:sz w:val="32"/>
          <w:szCs w:val="32"/>
        </w:rPr>
      </w:pPr>
      <w:r w:rsidRPr="00023C66">
        <w:rPr>
          <w:rFonts w:ascii="Calibri" w:hAnsi="Calibri"/>
          <w:b/>
          <w:sz w:val="32"/>
          <w:szCs w:val="32"/>
        </w:rPr>
        <w:t>When two cloud technologies combine</w:t>
      </w:r>
    </w:p>
    <w:p w14:paraId="752AA877" w14:textId="77777777" w:rsidR="00632A10" w:rsidRDefault="00632A10" w:rsidP="00632A10">
      <w:pPr>
        <w:spacing w:line="360" w:lineRule="auto"/>
        <w:ind w:left="426"/>
        <w:rPr>
          <w:rFonts w:ascii="Calibri" w:hAnsi="Calibri"/>
        </w:rPr>
      </w:pPr>
    </w:p>
    <w:p w14:paraId="008DD9B1" w14:textId="77777777" w:rsidR="00632A10" w:rsidRPr="009721F6" w:rsidRDefault="00632A10" w:rsidP="00632A10">
      <w:pPr>
        <w:spacing w:line="360" w:lineRule="auto"/>
        <w:ind w:left="426"/>
        <w:rPr>
          <w:rFonts w:ascii="Calibri" w:hAnsi="Calibri"/>
        </w:rPr>
      </w:pPr>
      <w:r>
        <w:rPr>
          <w:rFonts w:ascii="Calibri" w:hAnsi="Calibri"/>
        </w:rPr>
        <w:t xml:space="preserve">Get the most out of a Unified Communications (UC) solution with our proposition. Choose either Hosted </w:t>
      </w:r>
      <w:proofErr w:type="gramStart"/>
      <w:r>
        <w:rPr>
          <w:rFonts w:ascii="Calibri" w:hAnsi="Calibri"/>
        </w:rPr>
        <w:t>Centrex,</w:t>
      </w:r>
      <w:proofErr w:type="gramEnd"/>
      <w:r>
        <w:rPr>
          <w:rFonts w:ascii="Calibri" w:hAnsi="Calibri"/>
        </w:rPr>
        <w:t xml:space="preserve"> SIP </w:t>
      </w:r>
      <w:proofErr w:type="spellStart"/>
      <w:r>
        <w:rPr>
          <w:rFonts w:ascii="Calibri" w:hAnsi="Calibri"/>
        </w:rPr>
        <w:t>Trunking</w:t>
      </w:r>
      <w:proofErr w:type="spellEnd"/>
      <w:r>
        <w:rPr>
          <w:rFonts w:ascii="Calibri" w:hAnsi="Calibri"/>
        </w:rPr>
        <w:t xml:space="preserve"> or a combination of both.</w:t>
      </w:r>
    </w:p>
    <w:p w14:paraId="5CE50389" w14:textId="77777777" w:rsidR="00632A10" w:rsidRPr="009721F6" w:rsidRDefault="00632A10" w:rsidP="00632A10">
      <w:pPr>
        <w:spacing w:line="360" w:lineRule="auto"/>
        <w:ind w:left="426"/>
        <w:rPr>
          <w:rFonts w:ascii="Calibri" w:hAnsi="Calibri"/>
        </w:rPr>
      </w:pPr>
    </w:p>
    <w:p w14:paraId="58C58D5D" w14:textId="77777777" w:rsidR="00632A10" w:rsidRPr="009721F6" w:rsidRDefault="00632A10" w:rsidP="00632A10">
      <w:pPr>
        <w:spacing w:line="360" w:lineRule="auto"/>
        <w:ind w:left="426"/>
        <w:rPr>
          <w:rFonts w:ascii="Calibri" w:hAnsi="Calibri"/>
          <w:b/>
          <w:u w:val="single"/>
        </w:rPr>
      </w:pPr>
      <w:r w:rsidRPr="009721F6">
        <w:rPr>
          <w:rFonts w:ascii="Calibri" w:hAnsi="Calibri"/>
          <w:b/>
          <w:u w:val="single"/>
        </w:rPr>
        <w:t>Page 2</w:t>
      </w:r>
    </w:p>
    <w:p w14:paraId="2DCD11FC" w14:textId="77777777" w:rsidR="00632A10" w:rsidRPr="009721F6" w:rsidRDefault="00632A10" w:rsidP="00632A10">
      <w:pPr>
        <w:spacing w:line="360" w:lineRule="auto"/>
        <w:ind w:left="426"/>
        <w:rPr>
          <w:rFonts w:ascii="Calibri" w:hAnsi="Calibri"/>
          <w:b/>
        </w:rPr>
      </w:pPr>
    </w:p>
    <w:p w14:paraId="2F37CB49" w14:textId="77777777" w:rsidR="00632A10" w:rsidRPr="009721F6" w:rsidRDefault="00632A10" w:rsidP="00632A10">
      <w:pPr>
        <w:spacing w:line="360" w:lineRule="auto"/>
        <w:ind w:left="426"/>
        <w:rPr>
          <w:rFonts w:ascii="Calibri" w:hAnsi="Calibri"/>
          <w:b/>
        </w:rPr>
      </w:pPr>
      <w:r w:rsidRPr="009721F6">
        <w:rPr>
          <w:rFonts w:ascii="Calibri" w:hAnsi="Calibri"/>
          <w:b/>
        </w:rPr>
        <w:t>The UC market is growing</w:t>
      </w:r>
    </w:p>
    <w:p w14:paraId="0A7E8817" w14:textId="5C9FB398" w:rsidR="00632A10" w:rsidRPr="009721F6" w:rsidRDefault="00632A10" w:rsidP="00632A10">
      <w:pPr>
        <w:spacing w:line="360" w:lineRule="auto"/>
        <w:ind w:left="426"/>
        <w:rPr>
          <w:rFonts w:ascii="Calibri" w:hAnsi="Calibri"/>
        </w:rPr>
      </w:pPr>
      <w:r w:rsidRPr="009721F6">
        <w:rPr>
          <w:rFonts w:ascii="Calibri" w:hAnsi="Calibri"/>
        </w:rPr>
        <w:t xml:space="preserve">Traditional telephony solutions </w:t>
      </w:r>
      <w:r>
        <w:rPr>
          <w:rFonts w:ascii="Calibri" w:hAnsi="Calibri"/>
        </w:rPr>
        <w:t>just don’t</w:t>
      </w:r>
      <w:r w:rsidRPr="009721F6">
        <w:rPr>
          <w:rFonts w:ascii="Calibri" w:hAnsi="Calibri"/>
        </w:rPr>
        <w:t xml:space="preserve"> cut it anymore. </w:t>
      </w:r>
      <w:r>
        <w:rPr>
          <w:rFonts w:ascii="Calibri" w:hAnsi="Calibri"/>
        </w:rPr>
        <w:t>Did you know that b</w:t>
      </w:r>
      <w:r w:rsidRPr="009721F6">
        <w:rPr>
          <w:rFonts w:ascii="Calibri" w:hAnsi="Calibri"/>
        </w:rPr>
        <w:t>usinesses are moving towards cloud technology, with the majority of UK businesses already using at least one cloud-based application</w:t>
      </w:r>
      <w:r>
        <w:rPr>
          <w:rFonts w:ascii="Calibri" w:hAnsi="Calibri"/>
        </w:rPr>
        <w:t xml:space="preserve">? </w:t>
      </w:r>
      <w:r w:rsidRPr="009721F6">
        <w:rPr>
          <w:rFonts w:ascii="Calibri" w:hAnsi="Calibri"/>
        </w:rPr>
        <w:t>This is why we’re already seeing a decline in traditional voice services as companies move their communications offsite and enable them to be accessible to their entire organisation on any device, from anywhere.</w:t>
      </w:r>
    </w:p>
    <w:p w14:paraId="3337824B" w14:textId="77777777" w:rsidR="00632A10" w:rsidRPr="009721F6" w:rsidRDefault="00632A10" w:rsidP="00632A10">
      <w:pPr>
        <w:spacing w:line="360" w:lineRule="auto"/>
        <w:ind w:left="426"/>
        <w:rPr>
          <w:rFonts w:ascii="Calibri" w:hAnsi="Calibri"/>
        </w:rPr>
      </w:pPr>
    </w:p>
    <w:p w14:paraId="738E49F7" w14:textId="77777777" w:rsidR="00632A10" w:rsidRPr="009721F6" w:rsidRDefault="00632A10" w:rsidP="00632A10">
      <w:pPr>
        <w:spacing w:line="360" w:lineRule="auto"/>
        <w:ind w:left="426"/>
        <w:rPr>
          <w:rFonts w:ascii="Calibri" w:hAnsi="Calibri"/>
        </w:rPr>
      </w:pPr>
      <w:r w:rsidRPr="009721F6">
        <w:rPr>
          <w:rFonts w:ascii="Calibri" w:hAnsi="Calibri"/>
        </w:rPr>
        <w:t xml:space="preserve">Traditional voice services can’t meet the need for instant availability. There has been a huge surge towards cloud communications, and it continues to rise. Hosted Centrex and SIP </w:t>
      </w:r>
      <w:proofErr w:type="spellStart"/>
      <w:r w:rsidRPr="009721F6">
        <w:rPr>
          <w:rFonts w:ascii="Calibri" w:hAnsi="Calibri"/>
        </w:rPr>
        <w:t>Trunking</w:t>
      </w:r>
      <w:proofErr w:type="spellEnd"/>
      <w:r w:rsidRPr="009721F6">
        <w:rPr>
          <w:rFonts w:ascii="Calibri" w:hAnsi="Calibri"/>
        </w:rPr>
        <w:t xml:space="preserve"> are two key technologies in this area and ones that businesses are moving to.</w:t>
      </w:r>
      <w:r>
        <w:rPr>
          <w:rFonts w:ascii="Calibri" w:hAnsi="Calibri"/>
        </w:rPr>
        <w:t xml:space="preserve"> And it’s one you should consider.</w:t>
      </w:r>
    </w:p>
    <w:p w14:paraId="34B876F3" w14:textId="77777777" w:rsidR="00632A10" w:rsidRPr="009721F6" w:rsidRDefault="00632A10" w:rsidP="00632A10">
      <w:pPr>
        <w:spacing w:line="360" w:lineRule="auto"/>
        <w:ind w:left="426"/>
        <w:rPr>
          <w:rFonts w:ascii="Calibri" w:hAnsi="Calibri"/>
        </w:rPr>
      </w:pPr>
    </w:p>
    <w:p w14:paraId="23B8299C" w14:textId="6DF85E8D" w:rsidR="00632A10" w:rsidRDefault="00632A10" w:rsidP="00632A10">
      <w:pPr>
        <w:spacing w:line="360" w:lineRule="auto"/>
        <w:ind w:left="426"/>
        <w:rPr>
          <w:rFonts w:ascii="Calibri" w:hAnsi="Calibri"/>
        </w:rPr>
      </w:pPr>
      <w:r w:rsidRPr="009721F6">
        <w:rPr>
          <w:rFonts w:ascii="Calibri" w:hAnsi="Calibri"/>
        </w:rPr>
        <w:t xml:space="preserve">The Hosted Voice market is worth £570 million and is projected to grow to a whopping £1bn by 2021, while the SIP </w:t>
      </w:r>
      <w:proofErr w:type="spellStart"/>
      <w:r w:rsidRPr="009721F6">
        <w:rPr>
          <w:rFonts w:ascii="Calibri" w:hAnsi="Calibri"/>
        </w:rPr>
        <w:t>Trunking</w:t>
      </w:r>
      <w:proofErr w:type="spellEnd"/>
      <w:r w:rsidRPr="009721F6">
        <w:rPr>
          <w:rFonts w:ascii="Calibri" w:hAnsi="Calibri"/>
        </w:rPr>
        <w:t xml:space="preserve"> market is lo</w:t>
      </w:r>
      <w:r w:rsidR="00023C66">
        <w:rPr>
          <w:rFonts w:ascii="Calibri" w:hAnsi="Calibri"/>
        </w:rPr>
        <w:t xml:space="preserve">oking to grow to £867 million. </w:t>
      </w:r>
      <w:r w:rsidRPr="009721F6">
        <w:rPr>
          <w:rFonts w:ascii="Calibri" w:hAnsi="Calibri"/>
        </w:rPr>
        <w:t xml:space="preserve">So now is the time to act – </w:t>
      </w:r>
      <w:r>
        <w:rPr>
          <w:rFonts w:ascii="Calibri" w:hAnsi="Calibri"/>
        </w:rPr>
        <w:t>you don’t want to fall behind and be left with old telephony technology that could affect how your business is run.</w:t>
      </w:r>
    </w:p>
    <w:p w14:paraId="6B211DA3" w14:textId="77777777" w:rsidR="00632A10" w:rsidRPr="009721F6" w:rsidRDefault="00632A10" w:rsidP="00632A10">
      <w:pPr>
        <w:spacing w:line="360" w:lineRule="auto"/>
        <w:ind w:left="426"/>
        <w:rPr>
          <w:rFonts w:ascii="Calibri" w:hAnsi="Calibri"/>
        </w:rPr>
      </w:pPr>
    </w:p>
    <w:p w14:paraId="707AD97E" w14:textId="77777777" w:rsidR="00632A10" w:rsidRPr="009721F6" w:rsidRDefault="00632A10" w:rsidP="00632A10">
      <w:pPr>
        <w:spacing w:line="360" w:lineRule="auto"/>
        <w:ind w:left="426"/>
        <w:rPr>
          <w:rFonts w:ascii="Calibri" w:hAnsi="Calibri"/>
        </w:rPr>
      </w:pPr>
      <w:r w:rsidRPr="009721F6">
        <w:rPr>
          <w:rFonts w:ascii="Calibri" w:hAnsi="Calibri"/>
          <w:b/>
        </w:rPr>
        <w:lastRenderedPageBreak/>
        <w:t xml:space="preserve">What is </w:t>
      </w:r>
      <w:r>
        <w:rPr>
          <w:rFonts w:ascii="Calibri" w:hAnsi="Calibri"/>
          <w:b/>
        </w:rPr>
        <w:t>[Product Name]?</w:t>
      </w:r>
    </w:p>
    <w:p w14:paraId="18F93C0A" w14:textId="74E2606F" w:rsidR="00632A10" w:rsidRDefault="005B0776" w:rsidP="00632A10">
      <w:pPr>
        <w:spacing w:line="360" w:lineRule="auto"/>
        <w:ind w:left="426"/>
        <w:rPr>
          <w:rFonts w:ascii="Calibri" w:hAnsi="Calibri"/>
        </w:rPr>
      </w:pPr>
      <w:r>
        <w:rPr>
          <w:rFonts w:ascii="Calibri" w:hAnsi="Calibri"/>
        </w:rPr>
        <w:t xml:space="preserve"> </w:t>
      </w:r>
      <w:r w:rsidR="00632A10">
        <w:rPr>
          <w:rFonts w:ascii="Calibri" w:hAnsi="Calibri"/>
        </w:rPr>
        <w:t xml:space="preserve">[Product Name] </w:t>
      </w:r>
      <w:r w:rsidR="00632A10" w:rsidRPr="009721F6">
        <w:rPr>
          <w:rFonts w:ascii="Calibri" w:hAnsi="Calibri"/>
        </w:rPr>
        <w:t xml:space="preserve">is made up of our two hosted solutions – </w:t>
      </w:r>
      <w:r w:rsidR="00632A10" w:rsidRPr="009721F6">
        <w:rPr>
          <w:rFonts w:ascii="Calibri" w:hAnsi="Calibri"/>
          <w:b/>
        </w:rPr>
        <w:t>Hosted Centrex and</w:t>
      </w:r>
      <w:r w:rsidR="00632A10" w:rsidRPr="009721F6">
        <w:rPr>
          <w:rFonts w:ascii="Calibri" w:hAnsi="Calibri"/>
        </w:rPr>
        <w:t xml:space="preserve"> </w:t>
      </w:r>
      <w:r w:rsidR="00632A10" w:rsidRPr="009721F6">
        <w:rPr>
          <w:rFonts w:ascii="Calibri" w:hAnsi="Calibri"/>
          <w:b/>
        </w:rPr>
        <w:t xml:space="preserve">SIP </w:t>
      </w:r>
      <w:proofErr w:type="spellStart"/>
      <w:r w:rsidR="00632A10" w:rsidRPr="009721F6">
        <w:rPr>
          <w:rFonts w:ascii="Calibri" w:hAnsi="Calibri"/>
          <w:b/>
        </w:rPr>
        <w:t>Trunking</w:t>
      </w:r>
      <w:proofErr w:type="spellEnd"/>
      <w:r w:rsidR="00632A10" w:rsidRPr="009721F6">
        <w:rPr>
          <w:rFonts w:ascii="Calibri" w:hAnsi="Calibri"/>
        </w:rPr>
        <w:t xml:space="preserve">. Hosted Centrex is a cloud PBX telephony solution that replaces an onsite PBX using IP, moving businesses from an onsite deployment to a cloud solution. SIP </w:t>
      </w:r>
      <w:proofErr w:type="spellStart"/>
      <w:r w:rsidR="00632A10" w:rsidRPr="009721F6">
        <w:rPr>
          <w:rFonts w:ascii="Calibri" w:hAnsi="Calibri"/>
        </w:rPr>
        <w:t>Trunking</w:t>
      </w:r>
      <w:proofErr w:type="spellEnd"/>
      <w:r w:rsidR="00632A10" w:rsidRPr="009721F6">
        <w:rPr>
          <w:rFonts w:ascii="Calibri" w:hAnsi="Calibri"/>
        </w:rPr>
        <w:t xml:space="preserve"> is an onsite PBX solution that replaces the legacy ISDN connection using IP – a business’ onsite deployment is retained and they can start to take advantage of features from the cloud. </w:t>
      </w:r>
    </w:p>
    <w:p w14:paraId="2C80FF2F" w14:textId="77777777" w:rsidR="00632A10" w:rsidRDefault="00632A10" w:rsidP="00632A10">
      <w:pPr>
        <w:spacing w:line="360" w:lineRule="auto"/>
        <w:ind w:left="426"/>
        <w:rPr>
          <w:rFonts w:ascii="Calibri" w:hAnsi="Calibri"/>
        </w:rPr>
      </w:pPr>
    </w:p>
    <w:p w14:paraId="6BCA86B6" w14:textId="77777777" w:rsidR="00632A10" w:rsidRPr="009721F6" w:rsidRDefault="00632A10" w:rsidP="00632A10">
      <w:pPr>
        <w:spacing w:line="360" w:lineRule="auto"/>
        <w:ind w:left="426"/>
        <w:rPr>
          <w:rFonts w:ascii="Calibri" w:hAnsi="Calibri"/>
        </w:rPr>
      </w:pPr>
      <w:r>
        <w:rPr>
          <w:rFonts w:ascii="Calibri" w:hAnsi="Calibri"/>
        </w:rPr>
        <w:t>[Product Name] utilises both solutions to create a unique UC proposition, combing elements of both so you can enjoy advanced communications methods.</w:t>
      </w:r>
    </w:p>
    <w:p w14:paraId="539EEFBF" w14:textId="77777777" w:rsidR="00632A10" w:rsidRDefault="00632A10" w:rsidP="00632A10">
      <w:pPr>
        <w:spacing w:line="360" w:lineRule="auto"/>
        <w:ind w:left="426"/>
        <w:rPr>
          <w:rFonts w:ascii="Calibri" w:hAnsi="Calibri"/>
          <w:lang w:val="en-US"/>
        </w:rPr>
      </w:pPr>
    </w:p>
    <w:p w14:paraId="471C4839" w14:textId="084B3D75" w:rsidR="008977A3" w:rsidRDefault="008977A3" w:rsidP="008977A3">
      <w:pPr>
        <w:spacing w:line="360" w:lineRule="auto"/>
        <w:ind w:left="426"/>
        <w:rPr>
          <w:rFonts w:ascii="Calibri" w:hAnsi="Calibri"/>
          <w:i/>
        </w:rPr>
      </w:pPr>
      <w:r w:rsidRPr="008977A3">
        <w:rPr>
          <w:rFonts w:ascii="Calibri" w:hAnsi="Calibri"/>
          <w:i/>
          <w:lang w:val="en-US"/>
        </w:rPr>
        <w:t xml:space="preserve">Insert graphics </w:t>
      </w:r>
      <w:r w:rsidRPr="008977A3">
        <w:rPr>
          <w:rFonts w:ascii="Calibri" w:hAnsi="Calibri"/>
          <w:i/>
        </w:rPr>
        <w:t>of hybrid proposition</w:t>
      </w:r>
      <w:r>
        <w:rPr>
          <w:rFonts w:ascii="Calibri" w:hAnsi="Calibri"/>
          <w:i/>
        </w:rPr>
        <w:t xml:space="preserve"> here</w:t>
      </w:r>
      <w:r w:rsidR="00164FE6">
        <w:rPr>
          <w:rFonts w:ascii="Calibri" w:hAnsi="Calibri"/>
          <w:i/>
        </w:rPr>
        <w:t xml:space="preserve"> – see </w:t>
      </w:r>
      <w:r w:rsidR="006D6C1D" w:rsidRPr="006D6C1D">
        <w:rPr>
          <w:rFonts w:ascii="Calibri" w:hAnsi="Calibri"/>
          <w:i/>
        </w:rPr>
        <w:t>cloud-technology.jpg</w:t>
      </w:r>
      <w:r w:rsidR="006D6C1D">
        <w:rPr>
          <w:rFonts w:ascii="Calibri" w:hAnsi="Calibri"/>
          <w:i/>
        </w:rPr>
        <w:t xml:space="preserve"> in Assets folder.</w:t>
      </w:r>
    </w:p>
    <w:p w14:paraId="11EE915C" w14:textId="052B35ED" w:rsidR="006D6C1D" w:rsidRPr="008977A3" w:rsidRDefault="006D6C1D" w:rsidP="008977A3">
      <w:pPr>
        <w:spacing w:line="360" w:lineRule="auto"/>
        <w:ind w:left="426"/>
        <w:rPr>
          <w:rFonts w:ascii="Calibri" w:hAnsi="Calibri"/>
          <w:i/>
        </w:rPr>
      </w:pPr>
      <w:r>
        <w:rPr>
          <w:rFonts w:ascii="Calibri" w:hAnsi="Calibri" w:hint="eastAsia"/>
          <w:i/>
          <w:noProof/>
          <w:lang w:val="en-US" w:eastAsia="en-US"/>
        </w:rPr>
        <w:drawing>
          <wp:inline distT="0" distB="0" distL="0" distR="0" wp14:anchorId="65C08203" wp14:editId="36B8A5D8">
            <wp:extent cx="5897773" cy="2742101"/>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oud-technology.jpg"/>
                    <pic:cNvPicPr/>
                  </pic:nvPicPr>
                  <pic:blipFill>
                    <a:blip r:embed="rId9">
                      <a:extLst>
                        <a:ext uri="{28A0092B-C50C-407E-A947-70E740481C1C}">
                          <a14:useLocalDpi xmlns:a14="http://schemas.microsoft.com/office/drawing/2010/main" val="0"/>
                        </a:ext>
                      </a:extLst>
                    </a:blip>
                    <a:stretch>
                      <a:fillRect/>
                    </a:stretch>
                  </pic:blipFill>
                  <pic:spPr>
                    <a:xfrm>
                      <a:off x="0" y="0"/>
                      <a:ext cx="5897773" cy="2742101"/>
                    </a:xfrm>
                    <a:prstGeom prst="rect">
                      <a:avLst/>
                    </a:prstGeom>
                  </pic:spPr>
                </pic:pic>
              </a:graphicData>
            </a:graphic>
          </wp:inline>
        </w:drawing>
      </w:r>
    </w:p>
    <w:p w14:paraId="2DFBBCBC" w14:textId="2D844A1F" w:rsidR="008977A3" w:rsidRPr="008977A3" w:rsidRDefault="008977A3" w:rsidP="00632A10">
      <w:pPr>
        <w:spacing w:line="360" w:lineRule="auto"/>
        <w:ind w:left="426"/>
        <w:rPr>
          <w:rFonts w:ascii="Calibri" w:hAnsi="Calibri"/>
          <w:lang w:val="en-US"/>
        </w:rPr>
      </w:pPr>
    </w:p>
    <w:p w14:paraId="2EEC129E" w14:textId="77777777" w:rsidR="00632A10" w:rsidRPr="009721F6" w:rsidRDefault="00632A10" w:rsidP="00632A10">
      <w:pPr>
        <w:spacing w:line="360" w:lineRule="auto"/>
        <w:ind w:left="426"/>
        <w:rPr>
          <w:rFonts w:ascii="Calibri" w:hAnsi="Calibri"/>
        </w:rPr>
      </w:pPr>
      <w:r w:rsidRPr="009721F6">
        <w:rPr>
          <w:rFonts w:ascii="Calibri" w:hAnsi="Calibri"/>
          <w:b/>
          <w:u w:val="single"/>
        </w:rPr>
        <w:t>Page 3</w:t>
      </w:r>
    </w:p>
    <w:p w14:paraId="3192FA50" w14:textId="77777777" w:rsidR="00632A10" w:rsidRPr="009721F6" w:rsidRDefault="00632A10" w:rsidP="00632A10">
      <w:pPr>
        <w:spacing w:line="360" w:lineRule="auto"/>
        <w:ind w:left="426"/>
        <w:rPr>
          <w:rFonts w:ascii="Calibri" w:hAnsi="Calibri"/>
        </w:rPr>
      </w:pPr>
    </w:p>
    <w:p w14:paraId="6E998A67" w14:textId="77777777" w:rsidR="00632A10" w:rsidRPr="009721F6" w:rsidRDefault="00632A10" w:rsidP="00632A10">
      <w:pPr>
        <w:spacing w:line="360" w:lineRule="auto"/>
        <w:ind w:left="426"/>
        <w:rPr>
          <w:rFonts w:ascii="Calibri" w:hAnsi="Calibri"/>
        </w:rPr>
      </w:pPr>
      <w:r w:rsidRPr="009721F6">
        <w:rPr>
          <w:rFonts w:ascii="Calibri" w:hAnsi="Calibri"/>
          <w:b/>
        </w:rPr>
        <w:t>A cloud technology</w:t>
      </w:r>
    </w:p>
    <w:p w14:paraId="57365D75" w14:textId="77777777" w:rsidR="00632A10" w:rsidRPr="009721F6" w:rsidRDefault="00632A10" w:rsidP="00632A10">
      <w:pPr>
        <w:spacing w:line="360" w:lineRule="auto"/>
        <w:ind w:left="426"/>
        <w:rPr>
          <w:rFonts w:ascii="Calibri" w:hAnsi="Calibri"/>
        </w:rPr>
      </w:pPr>
      <w:r w:rsidRPr="009721F6">
        <w:rPr>
          <w:rFonts w:ascii="Calibri" w:hAnsi="Calibri"/>
        </w:rPr>
        <w:t xml:space="preserve">Many businesses rely on an onsite PBX, often at multiple sites, to provide employees with their communications. But </w:t>
      </w:r>
      <w:r>
        <w:rPr>
          <w:rFonts w:ascii="Calibri" w:hAnsi="Calibri"/>
        </w:rPr>
        <w:t xml:space="preserve">[Product Name] </w:t>
      </w:r>
      <w:r w:rsidRPr="009721F6">
        <w:rPr>
          <w:rFonts w:ascii="Calibri" w:hAnsi="Calibri"/>
        </w:rPr>
        <w:t xml:space="preserve">uses the cloud. The PBX can be removed from a site and keep the same functionality provided from the cloud using Hosted Centrex. SIP </w:t>
      </w:r>
      <w:proofErr w:type="spellStart"/>
      <w:r w:rsidRPr="009721F6">
        <w:rPr>
          <w:rFonts w:ascii="Calibri" w:hAnsi="Calibri"/>
        </w:rPr>
        <w:t>Trunking</w:t>
      </w:r>
      <w:proofErr w:type="spellEnd"/>
      <w:r w:rsidRPr="009721F6">
        <w:rPr>
          <w:rFonts w:ascii="Calibri" w:hAnsi="Calibri"/>
        </w:rPr>
        <w:t xml:space="preserve"> can be used for sites that need to retain the PBX while users still also enjoy new cloud features such as analytics, IM, voice recording, cloud queuing and more, with a common experience irrespective of </w:t>
      </w:r>
      <w:r w:rsidRPr="009721F6">
        <w:rPr>
          <w:rFonts w:ascii="Calibri" w:hAnsi="Calibri"/>
        </w:rPr>
        <w:lastRenderedPageBreak/>
        <w:t xml:space="preserve">the SIP </w:t>
      </w:r>
      <w:proofErr w:type="spellStart"/>
      <w:r w:rsidRPr="009721F6">
        <w:rPr>
          <w:rFonts w:ascii="Calibri" w:hAnsi="Calibri"/>
        </w:rPr>
        <w:t>Trunking</w:t>
      </w:r>
      <w:proofErr w:type="spellEnd"/>
      <w:r w:rsidRPr="009721F6">
        <w:rPr>
          <w:rFonts w:ascii="Calibri" w:hAnsi="Calibri"/>
        </w:rPr>
        <w:t xml:space="preserve"> or Centrex technology. This means that you don’t have to worry about the potential issues that you could face with integrating multiple PBXs across multiple sites, such as different firmware, manufacturers or communications methods.</w:t>
      </w:r>
    </w:p>
    <w:p w14:paraId="5BAC26FF" w14:textId="77777777" w:rsidR="00632A10" w:rsidRPr="009721F6" w:rsidRDefault="00632A10" w:rsidP="00632A10">
      <w:pPr>
        <w:spacing w:line="360" w:lineRule="auto"/>
        <w:ind w:left="426"/>
        <w:rPr>
          <w:rFonts w:ascii="Calibri" w:hAnsi="Calibri"/>
        </w:rPr>
      </w:pPr>
    </w:p>
    <w:p w14:paraId="7660E823" w14:textId="77777777" w:rsidR="00632A10" w:rsidRPr="009721F6" w:rsidRDefault="00632A10" w:rsidP="00632A10">
      <w:pPr>
        <w:spacing w:line="360" w:lineRule="auto"/>
        <w:ind w:left="426"/>
        <w:rPr>
          <w:rFonts w:ascii="Calibri" w:hAnsi="Calibri"/>
        </w:rPr>
      </w:pPr>
      <w:r>
        <w:rPr>
          <w:rFonts w:ascii="Calibri" w:hAnsi="Calibri"/>
        </w:rPr>
        <w:t xml:space="preserve">[Product Name] </w:t>
      </w:r>
      <w:r w:rsidRPr="009721F6">
        <w:rPr>
          <w:rFonts w:ascii="Calibri" w:hAnsi="Calibri"/>
        </w:rPr>
        <w:t>can also provide each of your users with a single telephone number and service, enabling them to benefit from a range of uses, such as:</w:t>
      </w:r>
    </w:p>
    <w:p w14:paraId="7EB68F4E" w14:textId="77777777" w:rsidR="00632A10" w:rsidRPr="009721F6" w:rsidRDefault="00632A10" w:rsidP="00632A10">
      <w:pPr>
        <w:pStyle w:val="ListParagraph"/>
        <w:numPr>
          <w:ilvl w:val="0"/>
          <w:numId w:val="31"/>
        </w:numPr>
        <w:spacing w:line="360" w:lineRule="auto"/>
        <w:rPr>
          <w:rFonts w:ascii="Calibri" w:hAnsi="Calibri"/>
        </w:rPr>
      </w:pPr>
      <w:r w:rsidRPr="009721F6">
        <w:rPr>
          <w:rFonts w:ascii="Calibri" w:hAnsi="Calibri"/>
        </w:rPr>
        <w:t>Making and taking calls on one number when in the office</w:t>
      </w:r>
    </w:p>
    <w:p w14:paraId="3CA4A8A2" w14:textId="77777777" w:rsidR="00632A10" w:rsidRPr="009721F6" w:rsidRDefault="00632A10" w:rsidP="00632A10">
      <w:pPr>
        <w:pStyle w:val="ListParagraph"/>
        <w:numPr>
          <w:ilvl w:val="0"/>
          <w:numId w:val="31"/>
        </w:numPr>
        <w:spacing w:line="360" w:lineRule="auto"/>
        <w:rPr>
          <w:rFonts w:ascii="Calibri" w:hAnsi="Calibri"/>
        </w:rPr>
      </w:pPr>
      <w:proofErr w:type="spellStart"/>
      <w:r w:rsidRPr="009721F6">
        <w:rPr>
          <w:rFonts w:ascii="Calibri" w:hAnsi="Calibri"/>
        </w:rPr>
        <w:t>Organising</w:t>
      </w:r>
      <w:proofErr w:type="spellEnd"/>
      <w:r w:rsidRPr="009721F6">
        <w:rPr>
          <w:rFonts w:ascii="Calibri" w:hAnsi="Calibri"/>
        </w:rPr>
        <w:t xml:space="preserve"> and initiating conference services</w:t>
      </w:r>
    </w:p>
    <w:p w14:paraId="13E62E17" w14:textId="77777777" w:rsidR="00632A10" w:rsidRPr="009721F6" w:rsidRDefault="00632A10" w:rsidP="00632A10">
      <w:pPr>
        <w:pStyle w:val="ListParagraph"/>
        <w:numPr>
          <w:ilvl w:val="0"/>
          <w:numId w:val="31"/>
        </w:numPr>
        <w:spacing w:line="360" w:lineRule="auto"/>
        <w:rPr>
          <w:rFonts w:ascii="Calibri" w:hAnsi="Calibri"/>
        </w:rPr>
      </w:pPr>
      <w:r w:rsidRPr="009721F6">
        <w:rPr>
          <w:rFonts w:ascii="Calibri" w:hAnsi="Calibri"/>
        </w:rPr>
        <w:t>Receiving voice messages on email as wav files and across multiple devices</w:t>
      </w:r>
    </w:p>
    <w:p w14:paraId="0082D6AA" w14:textId="77777777" w:rsidR="00632A10" w:rsidRPr="009721F6" w:rsidRDefault="00632A10" w:rsidP="00632A10">
      <w:pPr>
        <w:pStyle w:val="ListParagraph"/>
        <w:numPr>
          <w:ilvl w:val="0"/>
          <w:numId w:val="31"/>
        </w:numPr>
        <w:spacing w:line="360" w:lineRule="auto"/>
        <w:rPr>
          <w:rFonts w:ascii="Calibri" w:hAnsi="Calibri"/>
        </w:rPr>
      </w:pPr>
      <w:r w:rsidRPr="009721F6">
        <w:rPr>
          <w:rFonts w:ascii="Calibri" w:hAnsi="Calibri"/>
        </w:rPr>
        <w:t>Sending Instant Messaging (IM) messages from numerous applications and devices, with real-time presence</w:t>
      </w:r>
    </w:p>
    <w:p w14:paraId="3671F4FA" w14:textId="77777777" w:rsidR="00632A10" w:rsidRPr="009721F6" w:rsidRDefault="00632A10" w:rsidP="00632A10">
      <w:pPr>
        <w:pStyle w:val="ListParagraph"/>
        <w:numPr>
          <w:ilvl w:val="0"/>
          <w:numId w:val="31"/>
        </w:numPr>
        <w:spacing w:line="360" w:lineRule="auto"/>
        <w:rPr>
          <w:rFonts w:ascii="Calibri" w:hAnsi="Calibri"/>
        </w:rPr>
      </w:pPr>
      <w:r w:rsidRPr="009721F6">
        <w:rPr>
          <w:rFonts w:ascii="Calibri" w:hAnsi="Calibri"/>
        </w:rPr>
        <w:t>Controlling and redirecting calls to anywhere, with no effect to the caller experience.</w:t>
      </w:r>
    </w:p>
    <w:p w14:paraId="4CCFDDA8" w14:textId="77777777" w:rsidR="00632A10" w:rsidRPr="009721F6" w:rsidRDefault="00632A10" w:rsidP="00632A10">
      <w:pPr>
        <w:spacing w:line="360" w:lineRule="auto"/>
        <w:ind w:left="426"/>
        <w:rPr>
          <w:rFonts w:ascii="Calibri" w:hAnsi="Calibri"/>
        </w:rPr>
      </w:pPr>
    </w:p>
    <w:p w14:paraId="471A3A58" w14:textId="77777777" w:rsidR="00632A10" w:rsidRPr="009721F6" w:rsidRDefault="00632A10" w:rsidP="00632A10">
      <w:pPr>
        <w:spacing w:line="360" w:lineRule="auto"/>
        <w:ind w:left="426"/>
        <w:rPr>
          <w:rFonts w:ascii="Calibri" w:hAnsi="Calibri"/>
        </w:rPr>
      </w:pPr>
      <w:r w:rsidRPr="009721F6">
        <w:rPr>
          <w:rFonts w:ascii="Calibri" w:hAnsi="Calibri"/>
          <w:b/>
        </w:rPr>
        <w:t>Integrated services from any site</w:t>
      </w:r>
    </w:p>
    <w:p w14:paraId="08EA0CA5" w14:textId="77777777" w:rsidR="00632A10" w:rsidRDefault="00632A10" w:rsidP="00632A10">
      <w:pPr>
        <w:spacing w:line="360" w:lineRule="auto"/>
        <w:ind w:left="426"/>
        <w:rPr>
          <w:rFonts w:ascii="Calibri" w:hAnsi="Calibri"/>
        </w:rPr>
      </w:pPr>
      <w:r w:rsidRPr="009721F6">
        <w:rPr>
          <w:rFonts w:ascii="Calibri" w:hAnsi="Calibri"/>
        </w:rPr>
        <w:t xml:space="preserve">To get a better understanding of how </w:t>
      </w:r>
      <w:r>
        <w:rPr>
          <w:rFonts w:ascii="Calibri" w:hAnsi="Calibri"/>
        </w:rPr>
        <w:t xml:space="preserve">[Product Name] </w:t>
      </w:r>
      <w:r w:rsidRPr="009721F6">
        <w:rPr>
          <w:rFonts w:ascii="Calibri" w:hAnsi="Calibri"/>
        </w:rPr>
        <w:t xml:space="preserve">works, this is an example deployment for a multi-sited company with up to 50 users, geographically spread. Hosted Centrex and SIP </w:t>
      </w:r>
      <w:proofErr w:type="spellStart"/>
      <w:r w:rsidRPr="009721F6">
        <w:rPr>
          <w:rFonts w:ascii="Calibri" w:hAnsi="Calibri"/>
        </w:rPr>
        <w:t>Trunking</w:t>
      </w:r>
      <w:proofErr w:type="spellEnd"/>
      <w:r w:rsidRPr="009721F6">
        <w:rPr>
          <w:rFonts w:ascii="Calibri" w:hAnsi="Calibri"/>
        </w:rPr>
        <w:t xml:space="preserve"> work together in a deployment allowing users to access the same integrated services from wherever they are.</w:t>
      </w:r>
    </w:p>
    <w:p w14:paraId="63A7D80D" w14:textId="77777777" w:rsidR="003C38BF" w:rsidRDefault="003C38BF" w:rsidP="00632A10">
      <w:pPr>
        <w:spacing w:line="360" w:lineRule="auto"/>
        <w:ind w:left="426"/>
        <w:rPr>
          <w:rFonts w:ascii="Calibri" w:hAnsi="Calibri"/>
        </w:rPr>
      </w:pPr>
    </w:p>
    <w:p w14:paraId="772CEA64" w14:textId="3653C5C7" w:rsidR="003C38BF" w:rsidRDefault="003C38BF" w:rsidP="003C38BF">
      <w:pPr>
        <w:spacing w:line="360" w:lineRule="auto"/>
        <w:ind w:left="426"/>
        <w:rPr>
          <w:rFonts w:ascii="Calibri" w:hAnsi="Calibri"/>
          <w:i/>
        </w:rPr>
      </w:pPr>
      <w:r w:rsidRPr="008977A3">
        <w:rPr>
          <w:rFonts w:ascii="Calibri" w:hAnsi="Calibri"/>
          <w:i/>
          <w:lang w:val="en-US"/>
        </w:rPr>
        <w:t xml:space="preserve">Insert graphics </w:t>
      </w:r>
      <w:r w:rsidRPr="008977A3">
        <w:rPr>
          <w:rFonts w:ascii="Calibri" w:hAnsi="Calibri"/>
          <w:i/>
        </w:rPr>
        <w:t>of hybrid proposition</w:t>
      </w:r>
      <w:r>
        <w:rPr>
          <w:rFonts w:ascii="Calibri" w:hAnsi="Calibri"/>
          <w:i/>
        </w:rPr>
        <w:t xml:space="preserve"> here – see </w:t>
      </w:r>
      <w:r w:rsidRPr="003C38BF">
        <w:rPr>
          <w:rFonts w:ascii="Calibri" w:hAnsi="Calibri"/>
          <w:i/>
        </w:rPr>
        <w:t>what-is-whc.jpg</w:t>
      </w:r>
      <w:r>
        <w:rPr>
          <w:rFonts w:ascii="Calibri" w:hAnsi="Calibri"/>
          <w:i/>
        </w:rPr>
        <w:t xml:space="preserve"> in Assets folder.</w:t>
      </w:r>
    </w:p>
    <w:p w14:paraId="39186023" w14:textId="4B3FA84A" w:rsidR="003C38BF" w:rsidRPr="009721F6" w:rsidRDefault="003C38BF" w:rsidP="00632A10">
      <w:pPr>
        <w:spacing w:line="360" w:lineRule="auto"/>
        <w:ind w:left="426"/>
        <w:rPr>
          <w:rFonts w:ascii="Calibri" w:hAnsi="Calibri"/>
        </w:rPr>
      </w:pPr>
      <w:r>
        <w:rPr>
          <w:rFonts w:ascii="Calibri" w:hAnsi="Calibri" w:hint="eastAsia"/>
          <w:noProof/>
          <w:lang w:val="en-US" w:eastAsia="en-US"/>
        </w:rPr>
        <w:drawing>
          <wp:inline distT="0" distB="0" distL="0" distR="0" wp14:anchorId="6427FB7E" wp14:editId="6286086E">
            <wp:extent cx="6012073" cy="2841224"/>
            <wp:effectExtent l="0" t="0" r="825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at-is-whc.jpg"/>
                    <pic:cNvPicPr/>
                  </pic:nvPicPr>
                  <pic:blipFill>
                    <a:blip r:embed="rId10">
                      <a:extLst>
                        <a:ext uri="{28A0092B-C50C-407E-A947-70E740481C1C}">
                          <a14:useLocalDpi xmlns:a14="http://schemas.microsoft.com/office/drawing/2010/main" val="0"/>
                        </a:ext>
                      </a:extLst>
                    </a:blip>
                    <a:stretch>
                      <a:fillRect/>
                    </a:stretch>
                  </pic:blipFill>
                  <pic:spPr>
                    <a:xfrm>
                      <a:off x="0" y="0"/>
                      <a:ext cx="6012073" cy="2841224"/>
                    </a:xfrm>
                    <a:prstGeom prst="rect">
                      <a:avLst/>
                    </a:prstGeom>
                  </pic:spPr>
                </pic:pic>
              </a:graphicData>
            </a:graphic>
          </wp:inline>
        </w:drawing>
      </w:r>
    </w:p>
    <w:p w14:paraId="15F3CA05" w14:textId="77777777" w:rsidR="00632A10" w:rsidRPr="009721F6" w:rsidRDefault="00632A10" w:rsidP="00632A10">
      <w:pPr>
        <w:spacing w:line="360" w:lineRule="auto"/>
        <w:ind w:left="426"/>
        <w:rPr>
          <w:rFonts w:ascii="Calibri" w:hAnsi="Calibri"/>
        </w:rPr>
      </w:pPr>
    </w:p>
    <w:p w14:paraId="4499DE82" w14:textId="77777777" w:rsidR="00632A10" w:rsidRPr="009721F6" w:rsidRDefault="00632A10" w:rsidP="00632A10">
      <w:pPr>
        <w:spacing w:line="360" w:lineRule="auto"/>
        <w:ind w:left="426"/>
        <w:rPr>
          <w:rFonts w:ascii="Calibri" w:hAnsi="Calibri"/>
        </w:rPr>
      </w:pPr>
      <w:r>
        <w:rPr>
          <w:rFonts w:ascii="Calibri" w:hAnsi="Calibri"/>
          <w:b/>
        </w:rPr>
        <w:t>It’s the little things that count</w:t>
      </w:r>
    </w:p>
    <w:p w14:paraId="5DFA0002" w14:textId="77777777" w:rsidR="00632A10" w:rsidRPr="009721F6" w:rsidRDefault="00632A10" w:rsidP="00632A10">
      <w:pPr>
        <w:spacing w:line="360" w:lineRule="auto"/>
        <w:ind w:left="426"/>
        <w:rPr>
          <w:rFonts w:ascii="Calibri" w:hAnsi="Calibri"/>
        </w:rPr>
      </w:pPr>
    </w:p>
    <w:p w14:paraId="5ADF4450" w14:textId="77777777" w:rsidR="00632A10" w:rsidRPr="009721F6" w:rsidRDefault="00632A10" w:rsidP="00632A10">
      <w:pPr>
        <w:spacing w:line="360" w:lineRule="auto"/>
        <w:ind w:left="426"/>
        <w:rPr>
          <w:rFonts w:ascii="Calibri" w:hAnsi="Calibri"/>
        </w:rPr>
      </w:pPr>
      <w:proofErr w:type="gramStart"/>
      <w:r>
        <w:rPr>
          <w:rFonts w:ascii="Calibri" w:hAnsi="Calibri"/>
          <w:b/>
        </w:rPr>
        <w:t>Easy online management.</w:t>
      </w:r>
      <w:proofErr w:type="gramEnd"/>
      <w:r>
        <w:rPr>
          <w:rFonts w:ascii="Calibri" w:hAnsi="Calibri"/>
        </w:rPr>
        <w:t xml:space="preserve"> You can use a feature management portal to manage users and features with just a few clicks</w:t>
      </w:r>
    </w:p>
    <w:p w14:paraId="424C8701" w14:textId="77777777" w:rsidR="00632A10" w:rsidRPr="009721F6" w:rsidRDefault="00632A10" w:rsidP="00632A10">
      <w:pPr>
        <w:spacing w:line="360" w:lineRule="auto"/>
        <w:ind w:left="426"/>
        <w:rPr>
          <w:rFonts w:ascii="Calibri" w:hAnsi="Calibri"/>
        </w:rPr>
      </w:pPr>
      <w:r w:rsidRPr="009721F6">
        <w:rPr>
          <w:rFonts w:ascii="Calibri" w:hAnsi="Calibri"/>
          <w:b/>
        </w:rPr>
        <w:t xml:space="preserve">It only takes one number. </w:t>
      </w:r>
      <w:r w:rsidRPr="009721F6">
        <w:rPr>
          <w:rFonts w:ascii="Calibri" w:hAnsi="Calibri"/>
        </w:rPr>
        <w:t xml:space="preserve">Each user has a single telephone </w:t>
      </w:r>
      <w:proofErr w:type="gramStart"/>
      <w:r w:rsidRPr="009721F6">
        <w:rPr>
          <w:rFonts w:ascii="Calibri" w:hAnsi="Calibri"/>
        </w:rPr>
        <w:t>number which enables them to use multiple services</w:t>
      </w:r>
      <w:proofErr w:type="gramEnd"/>
      <w:r w:rsidRPr="009721F6">
        <w:rPr>
          <w:rFonts w:ascii="Calibri" w:hAnsi="Calibri"/>
        </w:rPr>
        <w:t xml:space="preserve"> and enhanced communications tools</w:t>
      </w:r>
    </w:p>
    <w:p w14:paraId="0CE41851" w14:textId="77777777" w:rsidR="00632A10" w:rsidRPr="009721F6" w:rsidRDefault="00632A10" w:rsidP="00632A10">
      <w:pPr>
        <w:spacing w:line="360" w:lineRule="auto"/>
        <w:ind w:left="426"/>
        <w:rPr>
          <w:rFonts w:ascii="Calibri" w:hAnsi="Calibri"/>
        </w:rPr>
      </w:pPr>
      <w:r w:rsidRPr="009721F6">
        <w:rPr>
          <w:rFonts w:ascii="Calibri" w:hAnsi="Calibri"/>
          <w:b/>
        </w:rPr>
        <w:t>The UC market is growing.</w:t>
      </w:r>
      <w:r w:rsidRPr="009721F6">
        <w:rPr>
          <w:rFonts w:ascii="Calibri" w:hAnsi="Calibri"/>
        </w:rPr>
        <w:t xml:space="preserve"> With an estimated value of £1.2bn, it’s continuing to grow and many businesses are moving to hosted, so there’s never been a better t</w:t>
      </w:r>
      <w:r>
        <w:rPr>
          <w:rFonts w:ascii="Calibri" w:hAnsi="Calibri"/>
        </w:rPr>
        <w:t>ime to join them</w:t>
      </w:r>
    </w:p>
    <w:p w14:paraId="2585A4EF" w14:textId="77777777" w:rsidR="00632A10" w:rsidRPr="009721F6" w:rsidRDefault="00632A10" w:rsidP="00632A10">
      <w:pPr>
        <w:spacing w:line="360" w:lineRule="auto"/>
        <w:ind w:left="426"/>
        <w:rPr>
          <w:rFonts w:ascii="Calibri" w:hAnsi="Calibri"/>
        </w:rPr>
      </w:pPr>
      <w:r w:rsidRPr="009721F6">
        <w:rPr>
          <w:rFonts w:ascii="Calibri" w:hAnsi="Calibri"/>
          <w:b/>
        </w:rPr>
        <w:t>Our solution is fully unified.</w:t>
      </w:r>
      <w:r w:rsidRPr="009721F6">
        <w:rPr>
          <w:rFonts w:ascii="Calibri" w:hAnsi="Calibri"/>
        </w:rPr>
        <w:t xml:space="preserve"> Encompassing a range of features such as Call Control, Mobility, Conferencing, Call Queuing, Unified Messaging, Web Collaboration and IM and Presence.</w:t>
      </w:r>
    </w:p>
    <w:p w14:paraId="13151F92" w14:textId="77777777" w:rsidR="00632A10" w:rsidRPr="009721F6" w:rsidRDefault="00632A10" w:rsidP="00632A10">
      <w:pPr>
        <w:spacing w:line="360" w:lineRule="auto"/>
        <w:ind w:left="426"/>
        <w:rPr>
          <w:rFonts w:ascii="Calibri" w:hAnsi="Calibri"/>
        </w:rPr>
      </w:pPr>
      <w:r w:rsidRPr="009721F6">
        <w:rPr>
          <w:rFonts w:ascii="Calibri" w:hAnsi="Calibri"/>
          <w:b/>
        </w:rPr>
        <w:t>We can help you combat fraud.</w:t>
      </w:r>
      <w:r w:rsidRPr="009721F6">
        <w:rPr>
          <w:rFonts w:ascii="Calibri" w:hAnsi="Calibri"/>
        </w:rPr>
        <w:t xml:space="preserve"> </w:t>
      </w:r>
      <w:proofErr w:type="gramStart"/>
      <w:r w:rsidRPr="009721F6">
        <w:rPr>
          <w:rFonts w:ascii="Calibri" w:hAnsi="Calibri"/>
        </w:rPr>
        <w:t>With our sophisticated Fraud Management System that monitors data in real-time.</w:t>
      </w:r>
      <w:proofErr w:type="gramEnd"/>
    </w:p>
    <w:p w14:paraId="2C68E71A" w14:textId="77777777" w:rsidR="00632A10" w:rsidRPr="009721F6" w:rsidRDefault="00632A10" w:rsidP="00632A10">
      <w:pPr>
        <w:spacing w:line="360" w:lineRule="auto"/>
        <w:ind w:left="426"/>
        <w:rPr>
          <w:rFonts w:ascii="Calibri" w:hAnsi="Calibri"/>
        </w:rPr>
      </w:pPr>
    </w:p>
    <w:p w14:paraId="4F7699B9" w14:textId="77777777" w:rsidR="00632A10" w:rsidRPr="009721F6" w:rsidRDefault="00632A10" w:rsidP="00632A10">
      <w:pPr>
        <w:spacing w:line="360" w:lineRule="auto"/>
        <w:ind w:left="426"/>
        <w:rPr>
          <w:rFonts w:ascii="Calibri" w:hAnsi="Calibri"/>
        </w:rPr>
      </w:pPr>
      <w:r w:rsidRPr="009721F6">
        <w:rPr>
          <w:rFonts w:ascii="Calibri" w:hAnsi="Calibri"/>
          <w:b/>
          <w:u w:val="single"/>
        </w:rPr>
        <w:t>Page 4</w:t>
      </w:r>
    </w:p>
    <w:p w14:paraId="13F440C7" w14:textId="77777777" w:rsidR="00632A10" w:rsidRPr="009721F6" w:rsidRDefault="00632A10" w:rsidP="00632A10">
      <w:pPr>
        <w:spacing w:line="360" w:lineRule="auto"/>
        <w:ind w:left="426"/>
        <w:rPr>
          <w:rFonts w:ascii="Calibri" w:hAnsi="Calibri"/>
          <w:b/>
        </w:rPr>
      </w:pPr>
      <w:r w:rsidRPr="009721F6">
        <w:rPr>
          <w:rFonts w:ascii="Calibri" w:hAnsi="Calibri"/>
          <w:b/>
        </w:rPr>
        <w:t>Key benefits for you</w:t>
      </w:r>
    </w:p>
    <w:p w14:paraId="1C65BB5B" w14:textId="77777777" w:rsidR="00632A10" w:rsidRPr="009721F6" w:rsidRDefault="00632A10" w:rsidP="00632A10">
      <w:pPr>
        <w:spacing w:line="360" w:lineRule="auto"/>
        <w:ind w:left="426"/>
        <w:rPr>
          <w:rFonts w:ascii="Calibri" w:hAnsi="Calibri"/>
        </w:rPr>
      </w:pPr>
    </w:p>
    <w:p w14:paraId="05D15A38" w14:textId="77777777" w:rsidR="00632A10" w:rsidRPr="009721F6" w:rsidRDefault="00632A10" w:rsidP="00632A10">
      <w:pPr>
        <w:spacing w:line="360" w:lineRule="auto"/>
        <w:ind w:left="426"/>
        <w:rPr>
          <w:rFonts w:ascii="Calibri" w:hAnsi="Calibri"/>
          <w:b/>
        </w:rPr>
      </w:pPr>
      <w:r w:rsidRPr="009721F6">
        <w:rPr>
          <w:rFonts w:ascii="Calibri" w:hAnsi="Calibri"/>
          <w:b/>
        </w:rPr>
        <w:t>Self-service</w:t>
      </w:r>
    </w:p>
    <w:p w14:paraId="4B7EC6BF" w14:textId="77777777" w:rsidR="00632A10" w:rsidRDefault="00632A10" w:rsidP="00632A10">
      <w:pPr>
        <w:spacing w:line="360" w:lineRule="auto"/>
        <w:ind w:left="426"/>
        <w:rPr>
          <w:rFonts w:ascii="Calibri" w:hAnsi="Calibri"/>
        </w:rPr>
      </w:pPr>
      <w:r w:rsidRPr="009721F6">
        <w:rPr>
          <w:rFonts w:ascii="Calibri" w:hAnsi="Calibri"/>
        </w:rPr>
        <w:t xml:space="preserve">Your can use an online portal to manage </w:t>
      </w:r>
      <w:r>
        <w:rPr>
          <w:rFonts w:ascii="Calibri" w:hAnsi="Calibri"/>
        </w:rPr>
        <w:t>your service and it can be accessed from anywhere using phones, PCs or tablets. It can be configured and updated with just the touch of a button – no technical knowledge needed.</w:t>
      </w:r>
    </w:p>
    <w:p w14:paraId="599B7443" w14:textId="77777777" w:rsidR="00632A10" w:rsidRDefault="00632A10" w:rsidP="00632A10">
      <w:pPr>
        <w:spacing w:line="360" w:lineRule="auto"/>
        <w:ind w:left="426"/>
        <w:rPr>
          <w:rFonts w:ascii="Calibri" w:hAnsi="Calibri"/>
        </w:rPr>
      </w:pPr>
    </w:p>
    <w:p w14:paraId="3BC8173D" w14:textId="77777777" w:rsidR="00632A10" w:rsidRPr="009721F6" w:rsidRDefault="00632A10" w:rsidP="00632A10">
      <w:pPr>
        <w:spacing w:line="360" w:lineRule="auto"/>
        <w:ind w:left="426"/>
        <w:rPr>
          <w:rFonts w:ascii="Calibri" w:hAnsi="Calibri"/>
          <w:b/>
        </w:rPr>
      </w:pPr>
      <w:r w:rsidRPr="009721F6">
        <w:rPr>
          <w:rFonts w:ascii="Calibri" w:hAnsi="Calibri"/>
          <w:b/>
        </w:rPr>
        <w:t>Business continuity</w:t>
      </w:r>
    </w:p>
    <w:p w14:paraId="06306464" w14:textId="77777777" w:rsidR="00632A10" w:rsidRPr="009721F6" w:rsidRDefault="00632A10" w:rsidP="00632A10">
      <w:pPr>
        <w:spacing w:line="360" w:lineRule="auto"/>
        <w:ind w:left="426"/>
        <w:rPr>
          <w:rFonts w:ascii="Calibri" w:hAnsi="Calibri"/>
        </w:rPr>
      </w:pPr>
      <w:r w:rsidRPr="009721F6">
        <w:rPr>
          <w:rFonts w:ascii="Calibri" w:hAnsi="Calibri"/>
        </w:rPr>
        <w:t>All services and features are in the cloud. This means communications will be running in the office, even if the office is damaged (e.g. flood or fire). It also means employees can continue working from any location using their one number.</w:t>
      </w:r>
    </w:p>
    <w:p w14:paraId="09881305" w14:textId="77777777" w:rsidR="00632A10" w:rsidRPr="009721F6" w:rsidRDefault="00632A10" w:rsidP="00632A10">
      <w:pPr>
        <w:spacing w:line="360" w:lineRule="auto"/>
        <w:ind w:left="426"/>
        <w:rPr>
          <w:rFonts w:ascii="Calibri" w:hAnsi="Calibri"/>
          <w:b/>
        </w:rPr>
      </w:pPr>
    </w:p>
    <w:p w14:paraId="444E4D41" w14:textId="77777777" w:rsidR="00632A10" w:rsidRPr="009721F6" w:rsidRDefault="00632A10" w:rsidP="00632A10">
      <w:pPr>
        <w:spacing w:line="360" w:lineRule="auto"/>
        <w:ind w:left="426"/>
        <w:rPr>
          <w:rFonts w:ascii="Calibri" w:hAnsi="Calibri"/>
          <w:b/>
        </w:rPr>
      </w:pPr>
      <w:r w:rsidRPr="009721F6">
        <w:rPr>
          <w:rFonts w:ascii="Calibri" w:hAnsi="Calibri"/>
          <w:b/>
        </w:rPr>
        <w:t>Call efficiency</w:t>
      </w:r>
    </w:p>
    <w:p w14:paraId="0AF6976D" w14:textId="77777777" w:rsidR="00632A10" w:rsidRPr="009721F6" w:rsidRDefault="00632A10" w:rsidP="00632A10">
      <w:pPr>
        <w:spacing w:line="360" w:lineRule="auto"/>
        <w:ind w:left="426"/>
        <w:rPr>
          <w:rFonts w:ascii="Calibri" w:hAnsi="Calibri"/>
        </w:rPr>
      </w:pPr>
      <w:r w:rsidRPr="009721F6">
        <w:rPr>
          <w:rFonts w:ascii="Calibri" w:hAnsi="Calibri"/>
        </w:rPr>
        <w:lastRenderedPageBreak/>
        <w:t>Calls between users are free of charge while calls to mobile and international numbers are considerably cheaper – this is all done with no charge to upgrade PBX features.</w:t>
      </w:r>
    </w:p>
    <w:p w14:paraId="311BD7C9" w14:textId="77777777" w:rsidR="00632A10" w:rsidRPr="009721F6" w:rsidRDefault="00632A10" w:rsidP="00632A10">
      <w:pPr>
        <w:spacing w:line="360" w:lineRule="auto"/>
        <w:ind w:left="426"/>
        <w:rPr>
          <w:rFonts w:ascii="Calibri" w:hAnsi="Calibri"/>
          <w:b/>
        </w:rPr>
      </w:pPr>
    </w:p>
    <w:p w14:paraId="143213C9" w14:textId="77777777" w:rsidR="00632A10" w:rsidRPr="009721F6" w:rsidRDefault="00632A10" w:rsidP="00632A10">
      <w:pPr>
        <w:spacing w:line="360" w:lineRule="auto"/>
        <w:ind w:left="426"/>
        <w:rPr>
          <w:rFonts w:ascii="Calibri" w:hAnsi="Calibri"/>
          <w:b/>
        </w:rPr>
      </w:pPr>
      <w:r w:rsidRPr="009721F6">
        <w:rPr>
          <w:rFonts w:ascii="Calibri" w:hAnsi="Calibri"/>
          <w:b/>
        </w:rPr>
        <w:t>Cost reduction</w:t>
      </w:r>
    </w:p>
    <w:p w14:paraId="602DD0B9" w14:textId="77777777" w:rsidR="00632A10" w:rsidRPr="009721F6" w:rsidRDefault="00632A10" w:rsidP="00632A10">
      <w:pPr>
        <w:spacing w:line="360" w:lineRule="auto"/>
        <w:ind w:left="426"/>
        <w:rPr>
          <w:rFonts w:ascii="Calibri" w:hAnsi="Calibri"/>
        </w:rPr>
      </w:pPr>
      <w:r w:rsidRPr="009721F6">
        <w:rPr>
          <w:rFonts w:ascii="Calibri" w:hAnsi="Calibri"/>
        </w:rPr>
        <w:t>Compared to ISDN, Hosted UC gives a 13% lower TCO over three years. Our convenient ‘pay-as-you-grow’ offering takes away the need for investment in infrastructure, systems or equipment.</w:t>
      </w:r>
    </w:p>
    <w:p w14:paraId="58AD26B7" w14:textId="77777777" w:rsidR="00632A10" w:rsidRPr="009721F6" w:rsidRDefault="00632A10" w:rsidP="00632A10">
      <w:pPr>
        <w:spacing w:line="360" w:lineRule="auto"/>
        <w:ind w:left="426"/>
        <w:rPr>
          <w:rFonts w:ascii="Calibri" w:hAnsi="Calibri"/>
          <w:b/>
        </w:rPr>
      </w:pPr>
    </w:p>
    <w:p w14:paraId="05B32EB3" w14:textId="77777777" w:rsidR="00632A10" w:rsidRPr="009721F6" w:rsidRDefault="00632A10" w:rsidP="00632A10">
      <w:pPr>
        <w:spacing w:line="360" w:lineRule="auto"/>
        <w:ind w:left="426"/>
        <w:rPr>
          <w:rFonts w:ascii="Calibri" w:hAnsi="Calibri"/>
          <w:b/>
        </w:rPr>
      </w:pPr>
      <w:r w:rsidRPr="009721F6">
        <w:rPr>
          <w:rFonts w:ascii="Calibri" w:hAnsi="Calibri"/>
          <w:b/>
        </w:rPr>
        <w:t>Flexible working</w:t>
      </w:r>
    </w:p>
    <w:p w14:paraId="461331F0" w14:textId="77777777" w:rsidR="00632A10" w:rsidRDefault="00632A10" w:rsidP="00632A10">
      <w:pPr>
        <w:spacing w:line="360" w:lineRule="auto"/>
        <w:ind w:left="426"/>
        <w:rPr>
          <w:rFonts w:ascii="Calibri" w:hAnsi="Calibri"/>
        </w:rPr>
      </w:pPr>
      <w:r w:rsidRPr="009721F6">
        <w:rPr>
          <w:rFonts w:ascii="Calibri" w:hAnsi="Calibri"/>
        </w:rPr>
        <w:t>As users only use one number, separate mobile and fixed lines are replaced and each employee can work from different locations, including home, but still be part of the overall communication service.</w:t>
      </w:r>
    </w:p>
    <w:p w14:paraId="696FA4C5" w14:textId="77777777" w:rsidR="00632A10" w:rsidRDefault="00632A10" w:rsidP="00632A10">
      <w:pPr>
        <w:spacing w:line="360" w:lineRule="auto"/>
        <w:ind w:left="426"/>
        <w:rPr>
          <w:rFonts w:ascii="Calibri" w:hAnsi="Calibri"/>
        </w:rPr>
      </w:pPr>
    </w:p>
    <w:p w14:paraId="7B10F892" w14:textId="77777777" w:rsidR="00632A10" w:rsidRPr="00F11B70" w:rsidRDefault="00632A10" w:rsidP="00632A10">
      <w:pPr>
        <w:spacing w:line="360" w:lineRule="auto"/>
        <w:ind w:left="426"/>
        <w:rPr>
          <w:rFonts w:ascii="Calibri" w:hAnsi="Calibri"/>
        </w:rPr>
      </w:pPr>
      <w:r w:rsidRPr="00F11B70">
        <w:rPr>
          <w:rFonts w:ascii="Calibri" w:hAnsi="Calibri"/>
          <w:b/>
        </w:rPr>
        <w:t>Fraud Management</w:t>
      </w:r>
    </w:p>
    <w:p w14:paraId="551D0587" w14:textId="77777777" w:rsidR="00632A10" w:rsidRPr="00F11B70" w:rsidRDefault="00632A10" w:rsidP="00632A10">
      <w:pPr>
        <w:spacing w:line="360" w:lineRule="auto"/>
        <w:ind w:left="426"/>
        <w:rPr>
          <w:rFonts w:ascii="Calibri" w:hAnsi="Calibri"/>
        </w:rPr>
      </w:pPr>
      <w:r w:rsidRPr="00F11B70">
        <w:rPr>
          <w:rFonts w:ascii="Calibri" w:hAnsi="Calibri"/>
        </w:rPr>
        <w:t xml:space="preserve">With our sophisticated Fraud Management Tool, you can </w:t>
      </w:r>
      <w:r>
        <w:rPr>
          <w:rFonts w:ascii="Calibri" w:hAnsi="Calibri"/>
        </w:rPr>
        <w:t xml:space="preserve">enjoy </w:t>
      </w:r>
      <w:r w:rsidRPr="00F11B70">
        <w:rPr>
          <w:rFonts w:ascii="Calibri" w:hAnsi="Calibri"/>
        </w:rPr>
        <w:t>peace of mind knowing that our experts will stop a fraud attack before it can do real harm.</w:t>
      </w:r>
    </w:p>
    <w:p w14:paraId="5569FC0F" w14:textId="77777777" w:rsidR="00632A10" w:rsidRPr="009721F6" w:rsidRDefault="00632A10" w:rsidP="00632A10">
      <w:pPr>
        <w:spacing w:line="360" w:lineRule="auto"/>
        <w:ind w:left="426"/>
        <w:rPr>
          <w:rFonts w:ascii="Calibri" w:hAnsi="Calibri"/>
        </w:rPr>
      </w:pPr>
    </w:p>
    <w:p w14:paraId="5DF7BA7E" w14:textId="77777777" w:rsidR="00632A10" w:rsidRPr="009721F6" w:rsidRDefault="00632A10" w:rsidP="00632A10">
      <w:pPr>
        <w:spacing w:line="360" w:lineRule="auto"/>
        <w:ind w:left="426"/>
        <w:rPr>
          <w:rFonts w:ascii="Calibri" w:hAnsi="Calibri"/>
        </w:rPr>
      </w:pPr>
      <w:r w:rsidRPr="009721F6">
        <w:rPr>
          <w:rFonts w:ascii="Calibri" w:hAnsi="Calibri"/>
          <w:b/>
          <w:u w:val="single"/>
        </w:rPr>
        <w:t xml:space="preserve">Page </w:t>
      </w:r>
      <w:r>
        <w:rPr>
          <w:rFonts w:ascii="Calibri" w:hAnsi="Calibri"/>
          <w:b/>
          <w:u w:val="single"/>
        </w:rPr>
        <w:t>5</w:t>
      </w:r>
    </w:p>
    <w:p w14:paraId="03BA54F6" w14:textId="77777777" w:rsidR="00632A10" w:rsidRPr="009721F6" w:rsidRDefault="00632A10" w:rsidP="00632A10">
      <w:pPr>
        <w:spacing w:line="360" w:lineRule="auto"/>
        <w:ind w:left="426"/>
        <w:rPr>
          <w:rFonts w:ascii="Calibri" w:hAnsi="Calibri"/>
        </w:rPr>
      </w:pPr>
    </w:p>
    <w:p w14:paraId="1E5A0509" w14:textId="77777777" w:rsidR="00632A10" w:rsidRDefault="00632A10" w:rsidP="00632A10">
      <w:pPr>
        <w:spacing w:line="360" w:lineRule="auto"/>
        <w:ind w:left="426"/>
        <w:rPr>
          <w:rFonts w:ascii="Calibri" w:hAnsi="Calibri"/>
          <w:b/>
        </w:rPr>
      </w:pPr>
      <w:r>
        <w:rPr>
          <w:rFonts w:ascii="Calibri" w:hAnsi="Calibri"/>
          <w:b/>
        </w:rPr>
        <w:t>Why [Company Name]?</w:t>
      </w:r>
    </w:p>
    <w:p w14:paraId="7E7FEF6D" w14:textId="77777777" w:rsidR="00632A10" w:rsidRDefault="00632A10" w:rsidP="00632A10">
      <w:pPr>
        <w:spacing w:line="360" w:lineRule="auto"/>
        <w:ind w:left="426"/>
        <w:rPr>
          <w:rFonts w:ascii="Calibri" w:hAnsi="Calibri"/>
          <w:b/>
        </w:rPr>
      </w:pPr>
    </w:p>
    <w:p w14:paraId="0D111B8B" w14:textId="77777777" w:rsidR="00632A10" w:rsidRDefault="00632A10" w:rsidP="00632A10">
      <w:pPr>
        <w:spacing w:line="360" w:lineRule="auto"/>
        <w:ind w:left="426"/>
        <w:rPr>
          <w:rFonts w:ascii="Calibri" w:hAnsi="Calibri"/>
        </w:rPr>
      </w:pPr>
      <w:r>
        <w:rPr>
          <w:rFonts w:ascii="Calibri" w:hAnsi="Calibri"/>
        </w:rPr>
        <w:t>[Insert three reasons as to why your customers should choose your services and solutions. It could be written as one paragraph or laid out in bullet points].</w:t>
      </w:r>
    </w:p>
    <w:p w14:paraId="645A492F" w14:textId="77777777" w:rsidR="00632A10" w:rsidRDefault="00632A10" w:rsidP="00632A10">
      <w:pPr>
        <w:spacing w:line="360" w:lineRule="auto"/>
        <w:ind w:left="426"/>
        <w:rPr>
          <w:rFonts w:ascii="Calibri" w:hAnsi="Calibri"/>
        </w:rPr>
      </w:pPr>
    </w:p>
    <w:p w14:paraId="76B677EC" w14:textId="77777777" w:rsidR="00632A10" w:rsidRDefault="00632A10" w:rsidP="00632A10">
      <w:pPr>
        <w:pStyle w:val="ListParagraph"/>
        <w:numPr>
          <w:ilvl w:val="0"/>
          <w:numId w:val="30"/>
        </w:numPr>
        <w:spacing w:line="360" w:lineRule="auto"/>
        <w:rPr>
          <w:rFonts w:ascii="Calibri" w:hAnsi="Calibri"/>
        </w:rPr>
      </w:pPr>
      <w:r>
        <w:rPr>
          <w:rFonts w:ascii="Calibri" w:hAnsi="Calibri"/>
        </w:rPr>
        <w:t>[Reason 1]</w:t>
      </w:r>
    </w:p>
    <w:p w14:paraId="51238F7F" w14:textId="77777777" w:rsidR="00632A10" w:rsidRDefault="00632A10" w:rsidP="00632A10">
      <w:pPr>
        <w:pStyle w:val="ListParagraph"/>
        <w:numPr>
          <w:ilvl w:val="0"/>
          <w:numId w:val="30"/>
        </w:numPr>
        <w:spacing w:line="360" w:lineRule="auto"/>
        <w:rPr>
          <w:rFonts w:ascii="Calibri" w:hAnsi="Calibri"/>
        </w:rPr>
      </w:pPr>
      <w:r>
        <w:rPr>
          <w:rFonts w:ascii="Calibri" w:hAnsi="Calibri"/>
        </w:rPr>
        <w:t>[Reason 2]</w:t>
      </w:r>
    </w:p>
    <w:p w14:paraId="5C44D13A" w14:textId="77777777" w:rsidR="00632A10" w:rsidRPr="0020784F" w:rsidRDefault="00632A10" w:rsidP="00632A10">
      <w:pPr>
        <w:pStyle w:val="ListParagraph"/>
        <w:numPr>
          <w:ilvl w:val="0"/>
          <w:numId w:val="30"/>
        </w:numPr>
        <w:spacing w:line="360" w:lineRule="auto"/>
        <w:rPr>
          <w:rFonts w:ascii="Calibri" w:hAnsi="Calibri"/>
        </w:rPr>
      </w:pPr>
      <w:r>
        <w:rPr>
          <w:rFonts w:ascii="Calibri" w:hAnsi="Calibri"/>
        </w:rPr>
        <w:t>[Reason 3]</w:t>
      </w:r>
    </w:p>
    <w:p w14:paraId="571B92F5" w14:textId="77777777" w:rsidR="00632A10" w:rsidRDefault="00632A10" w:rsidP="00632A10">
      <w:pPr>
        <w:spacing w:line="360" w:lineRule="auto"/>
        <w:ind w:left="426"/>
        <w:rPr>
          <w:rFonts w:ascii="Calibri" w:hAnsi="Calibri"/>
        </w:rPr>
      </w:pPr>
    </w:p>
    <w:p w14:paraId="57E1A8A1" w14:textId="77777777" w:rsidR="00632A10" w:rsidRDefault="00632A10" w:rsidP="00632A10">
      <w:pPr>
        <w:spacing w:line="360" w:lineRule="auto"/>
        <w:ind w:left="426"/>
        <w:rPr>
          <w:rFonts w:ascii="Calibri" w:hAnsi="Calibri"/>
        </w:rPr>
      </w:pPr>
      <w:r>
        <w:rPr>
          <w:rFonts w:ascii="Calibri" w:hAnsi="Calibri"/>
          <w:b/>
        </w:rPr>
        <w:t>[Product Name]</w:t>
      </w:r>
    </w:p>
    <w:p w14:paraId="070F0A59" w14:textId="77777777" w:rsidR="00632A10" w:rsidRDefault="00632A10" w:rsidP="00632A10">
      <w:pPr>
        <w:spacing w:line="360" w:lineRule="auto"/>
        <w:ind w:left="426"/>
        <w:rPr>
          <w:rFonts w:ascii="Calibri" w:hAnsi="Calibri"/>
        </w:rPr>
      </w:pPr>
      <w:r>
        <w:rPr>
          <w:rFonts w:ascii="Calibri" w:hAnsi="Calibri"/>
        </w:rPr>
        <w:lastRenderedPageBreak/>
        <w:t>Begin your UC journey with us, today.</w:t>
      </w:r>
    </w:p>
    <w:p w14:paraId="670CB459" w14:textId="77777777" w:rsidR="00632A10" w:rsidRDefault="00632A10" w:rsidP="00632A10">
      <w:pPr>
        <w:spacing w:line="360" w:lineRule="auto"/>
        <w:ind w:left="426"/>
        <w:rPr>
          <w:rFonts w:ascii="Calibri" w:hAnsi="Calibri"/>
        </w:rPr>
      </w:pPr>
    </w:p>
    <w:p w14:paraId="6D6FA720" w14:textId="77777777" w:rsidR="00632A10" w:rsidRDefault="00632A10" w:rsidP="00632A10">
      <w:pPr>
        <w:spacing w:line="360" w:lineRule="auto"/>
        <w:ind w:left="426"/>
        <w:rPr>
          <w:rFonts w:ascii="Calibri" w:hAnsi="Calibri"/>
        </w:rPr>
      </w:pPr>
      <w:r>
        <w:rPr>
          <w:rFonts w:ascii="Calibri" w:hAnsi="Calibri"/>
        </w:rPr>
        <w:t>Contact us now for more information.</w:t>
      </w:r>
    </w:p>
    <w:p w14:paraId="6F6B6CEF" w14:textId="77777777" w:rsidR="00632A10" w:rsidRDefault="00632A10" w:rsidP="00632A10">
      <w:pPr>
        <w:spacing w:line="360" w:lineRule="auto"/>
        <w:ind w:left="426"/>
        <w:rPr>
          <w:rFonts w:ascii="Calibri" w:hAnsi="Calibri"/>
        </w:rPr>
      </w:pPr>
    </w:p>
    <w:p w14:paraId="073F05D6" w14:textId="77777777" w:rsidR="00632A10" w:rsidRPr="00A064E2" w:rsidRDefault="00632A10" w:rsidP="00632A10">
      <w:pPr>
        <w:spacing w:line="360" w:lineRule="auto"/>
        <w:ind w:left="426"/>
        <w:rPr>
          <w:rFonts w:ascii="Calibri" w:hAnsi="Calibri"/>
        </w:rPr>
      </w:pPr>
      <w:r>
        <w:rPr>
          <w:rFonts w:ascii="Calibri" w:hAnsi="Calibri"/>
        </w:rPr>
        <w:t>[Insert your contact details here – phone, email, website]</w:t>
      </w:r>
    </w:p>
    <w:sectPr w:rsidR="00632A10" w:rsidRPr="00A064E2" w:rsidSect="00DB2A61">
      <w:headerReference w:type="default" r:id="rId11"/>
      <w:footerReference w:type="default" r:id="rId12"/>
      <w:pgSz w:w="11906" w:h="16838"/>
      <w:pgMar w:top="1701" w:right="987" w:bottom="1440" w:left="85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8FFF3C" w14:textId="77777777" w:rsidR="00164FE6" w:rsidRDefault="00164FE6" w:rsidP="00DF49E4">
      <w:pPr>
        <w:spacing w:after="0" w:line="240" w:lineRule="auto"/>
      </w:pPr>
      <w:r>
        <w:separator/>
      </w:r>
    </w:p>
  </w:endnote>
  <w:endnote w:type="continuationSeparator" w:id="0">
    <w:p w14:paraId="63A77B0C" w14:textId="77777777" w:rsidR="00164FE6" w:rsidRDefault="00164FE6" w:rsidP="00DF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altName w:val="Times"/>
    <w:panose1 w:val="02020603050405020304"/>
    <w:charset w:val="4D"/>
    <w:family w:val="roman"/>
    <w:notTrueType/>
    <w:pitch w:val="variable"/>
    <w:sig w:usb0="00000003" w:usb1="00000000" w:usb2="00000000" w:usb3="00000000" w:csb0="00000001"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4D"/>
    <w:family w:val="modern"/>
    <w:notTrueType/>
    <w:pitch w:val="fixed"/>
    <w:sig w:usb0="00000003" w:usb1="00000000" w:usb2="00000000" w:usb3="00000000" w:csb0="00000001" w:csb1="00000000"/>
  </w:font>
  <w:font w:name="Wingdings">
    <w:altName w:val="Symbol"/>
    <w:panose1 w:val="05000000000000000000"/>
    <w:charset w:val="02"/>
    <w:family w:val="auto"/>
    <w:notTrueType/>
    <w:pitch w:val="variable"/>
    <w:sig w:usb0="00000000" w:usb1="10000000" w:usb2="00000000" w:usb3="00000000" w:csb0="80000000" w:csb1="00000000"/>
  </w:font>
  <w:font w:name="Calibri">
    <w:altName w:val="Arial"/>
    <w:panose1 w:val="020F0502020204030204"/>
    <w:charset w:val="00"/>
    <w:family w:val="roman"/>
    <w:notTrueType/>
    <w:pitch w:val="default"/>
  </w:font>
  <w:font w:name="SLNXL B+ Gotham">
    <w:altName w:val="Gotham"/>
    <w:panose1 w:val="00000000000000000000"/>
    <w:charset w:val="00"/>
    <w:family w:val="swiss"/>
    <w:notTrueType/>
    <w:pitch w:val="default"/>
    <w:sig w:usb0="00000003" w:usb1="00000000" w:usb2="00000000" w:usb3="00000000" w:csb0="00000001" w:csb1="00000000"/>
  </w:font>
  <w:font w:name="游明朝">
    <w:panose1 w:val="00000000000000000000"/>
    <w:charset w:val="80"/>
    <w:family w:val="roman"/>
    <w:notTrueType/>
    <w:pitch w:val="default"/>
  </w:font>
  <w:font w:name="Segoe UI">
    <w:charset w:val="00"/>
    <w:family w:val="swiss"/>
    <w:pitch w:val="variable"/>
    <w:sig w:usb0="E4002EFF" w:usb1="C000E47F" w:usb2="00000009" w:usb3="00000000" w:csb0="000001FF" w:csb1="00000000"/>
  </w:font>
  <w:font w:name="游ゴシック Light">
    <w:panose1 w:val="00000000000000000000"/>
    <w:charset w:val="80"/>
    <w:family w:val="roman"/>
    <w:notTrueType/>
    <w:pitch w:val="default"/>
  </w:font>
  <w:font w:name="Calibri Light">
    <w:altName w:val="Helvetica Neue Thin"/>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BE293C" w14:textId="517960CF" w:rsidR="00164FE6" w:rsidRDefault="00164FE6" w:rsidP="005E33E0">
    <w:pPr>
      <w:pStyle w:val="Footer"/>
      <w:tabs>
        <w:tab w:val="clear" w:pos="4513"/>
        <w:tab w:val="clear" w:pos="9026"/>
      </w:tabs>
      <w:ind w:left="426"/>
      <w:jc w:val="right"/>
    </w:pPr>
    <w:r>
      <w:ptab w:relativeTo="margin" w:alignment="right" w:leader="none"/>
    </w:r>
    <w:r w:rsidRPr="00A23B5A">
      <w:rPr>
        <w:rFonts w:ascii="Calibri" w:hAnsi="Calibri"/>
        <w:color w:val="7F7F7F" w:themeColor="text1" w:themeTint="80"/>
        <w:sz w:val="20"/>
        <w:szCs w:val="20"/>
      </w:rPr>
      <w:t xml:space="preserve">Page </w:t>
    </w:r>
    <w:r w:rsidRPr="00A23B5A">
      <w:rPr>
        <w:rFonts w:ascii="Calibri" w:hAnsi="Calibri"/>
        <w:color w:val="7F7F7F" w:themeColor="text1" w:themeTint="80"/>
        <w:sz w:val="20"/>
        <w:szCs w:val="20"/>
      </w:rPr>
      <w:fldChar w:fldCharType="begin"/>
    </w:r>
    <w:r w:rsidRPr="00A23B5A">
      <w:rPr>
        <w:rFonts w:ascii="Calibri" w:hAnsi="Calibri"/>
        <w:color w:val="7F7F7F" w:themeColor="text1" w:themeTint="80"/>
        <w:sz w:val="20"/>
        <w:szCs w:val="20"/>
      </w:rPr>
      <w:instrText xml:space="preserve"> PAGE </w:instrText>
    </w:r>
    <w:r w:rsidRPr="00A23B5A">
      <w:rPr>
        <w:rFonts w:ascii="Calibri" w:hAnsi="Calibri"/>
        <w:color w:val="7F7F7F" w:themeColor="text1" w:themeTint="80"/>
        <w:sz w:val="20"/>
        <w:szCs w:val="20"/>
      </w:rPr>
      <w:fldChar w:fldCharType="separate"/>
    </w:r>
    <w:r w:rsidR="00B60B4C">
      <w:rPr>
        <w:rFonts w:ascii="Calibri" w:hAnsi="Calibri"/>
        <w:noProof/>
        <w:color w:val="7F7F7F" w:themeColor="text1" w:themeTint="80"/>
        <w:sz w:val="20"/>
        <w:szCs w:val="20"/>
      </w:rPr>
      <w:t>6</w:t>
    </w:r>
    <w:r w:rsidRPr="00A23B5A">
      <w:rPr>
        <w:rFonts w:ascii="Calibri" w:hAnsi="Calibri"/>
        <w:color w:val="7F7F7F" w:themeColor="text1" w:themeTint="80"/>
        <w:sz w:val="20"/>
        <w:szCs w:val="20"/>
      </w:rPr>
      <w:fldChar w:fldCharType="end"/>
    </w:r>
    <w:r w:rsidRPr="00A23B5A">
      <w:rPr>
        <w:rFonts w:ascii="Calibri" w:hAnsi="Calibri"/>
        <w:color w:val="7F7F7F" w:themeColor="text1" w:themeTint="80"/>
        <w:sz w:val="20"/>
        <w:szCs w:val="20"/>
      </w:rPr>
      <w:t xml:space="preserve"> of </w:t>
    </w:r>
    <w:r w:rsidRPr="00A23B5A">
      <w:rPr>
        <w:rFonts w:ascii="Calibri" w:hAnsi="Calibri"/>
        <w:color w:val="7F7F7F" w:themeColor="text1" w:themeTint="80"/>
        <w:sz w:val="20"/>
        <w:szCs w:val="20"/>
      </w:rPr>
      <w:fldChar w:fldCharType="begin"/>
    </w:r>
    <w:r w:rsidRPr="00A23B5A">
      <w:rPr>
        <w:rFonts w:ascii="Calibri" w:hAnsi="Calibri"/>
        <w:color w:val="7F7F7F" w:themeColor="text1" w:themeTint="80"/>
        <w:sz w:val="20"/>
        <w:szCs w:val="20"/>
      </w:rPr>
      <w:instrText xml:space="preserve"> NUMPAGES </w:instrText>
    </w:r>
    <w:r w:rsidRPr="00A23B5A">
      <w:rPr>
        <w:rFonts w:ascii="Calibri" w:hAnsi="Calibri"/>
        <w:color w:val="7F7F7F" w:themeColor="text1" w:themeTint="80"/>
        <w:sz w:val="20"/>
        <w:szCs w:val="20"/>
      </w:rPr>
      <w:fldChar w:fldCharType="separate"/>
    </w:r>
    <w:r w:rsidR="00B60B4C">
      <w:rPr>
        <w:rFonts w:ascii="Calibri" w:hAnsi="Calibri"/>
        <w:noProof/>
        <w:color w:val="7F7F7F" w:themeColor="text1" w:themeTint="80"/>
        <w:sz w:val="20"/>
        <w:szCs w:val="20"/>
      </w:rPr>
      <w:t>6</w:t>
    </w:r>
    <w:r w:rsidRPr="00A23B5A">
      <w:rPr>
        <w:rFonts w:ascii="Calibri" w:hAnsi="Calibri"/>
        <w:color w:val="7F7F7F" w:themeColor="text1" w:themeTint="80"/>
        <w:sz w:val="20"/>
        <w:szCs w:val="20"/>
      </w:rPr>
      <w:fldChar w:fldCharType="end"/>
    </w:r>
  </w:p>
  <w:p w14:paraId="5340900D" w14:textId="1948B944" w:rsidR="00164FE6" w:rsidRDefault="00164FE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1BB95D" w14:textId="77777777" w:rsidR="00164FE6" w:rsidRDefault="00164FE6" w:rsidP="00DF49E4">
      <w:pPr>
        <w:spacing w:after="0" w:line="240" w:lineRule="auto"/>
      </w:pPr>
      <w:r>
        <w:separator/>
      </w:r>
    </w:p>
  </w:footnote>
  <w:footnote w:type="continuationSeparator" w:id="0">
    <w:p w14:paraId="2CDE5F82" w14:textId="77777777" w:rsidR="00164FE6" w:rsidRDefault="00164FE6" w:rsidP="00DF49E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C9444" w14:textId="2E0E59FE" w:rsidR="00164FE6" w:rsidRDefault="00164FE6" w:rsidP="005E33E0">
    <w:pPr>
      <w:pStyle w:val="Header"/>
      <w:spacing w:after="240"/>
    </w:pPr>
    <w:r>
      <w:rPr>
        <w:noProof/>
        <w:lang w:val="en-US" w:eastAsia="en-US"/>
      </w:rPr>
      <w:drawing>
        <wp:inline distT="0" distB="0" distL="0" distR="0" wp14:anchorId="779F1ED1" wp14:editId="6FFA5A60">
          <wp:extent cx="1140177" cy="131243"/>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TW_blue_rgb.png"/>
                  <pic:cNvPicPr/>
                </pic:nvPicPr>
                <pic:blipFill>
                  <a:blip r:embed="rId1">
                    <a:extLst>
                      <a:ext uri="{28A0092B-C50C-407E-A947-70E740481C1C}">
                        <a14:useLocalDpi xmlns:a14="http://schemas.microsoft.com/office/drawing/2010/main" val="0"/>
                      </a:ext>
                    </a:extLst>
                  </a:blip>
                  <a:stretch>
                    <a:fillRect/>
                  </a:stretch>
                </pic:blipFill>
                <pic:spPr>
                  <a:xfrm>
                    <a:off x="0" y="0"/>
                    <a:ext cx="1140177" cy="131243"/>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108F"/>
    <w:multiLevelType w:val="hybridMultilevel"/>
    <w:tmpl w:val="C1A8CDF2"/>
    <w:lvl w:ilvl="0" w:tplc="76CAAEA6">
      <w:start w:val="1"/>
      <w:numFmt w:val="bullet"/>
      <w:lvlText w:val="•"/>
      <w:lvlJc w:val="left"/>
      <w:pPr>
        <w:tabs>
          <w:tab w:val="num" w:pos="720"/>
        </w:tabs>
        <w:ind w:left="720" w:hanging="360"/>
      </w:pPr>
      <w:rPr>
        <w:rFonts w:ascii="Arial" w:hAnsi="Arial" w:hint="default"/>
      </w:rPr>
    </w:lvl>
    <w:lvl w:ilvl="1" w:tplc="8C621F94" w:tentative="1">
      <w:start w:val="1"/>
      <w:numFmt w:val="bullet"/>
      <w:lvlText w:val="•"/>
      <w:lvlJc w:val="left"/>
      <w:pPr>
        <w:tabs>
          <w:tab w:val="num" w:pos="1440"/>
        </w:tabs>
        <w:ind w:left="1440" w:hanging="360"/>
      </w:pPr>
      <w:rPr>
        <w:rFonts w:ascii="Arial" w:hAnsi="Arial" w:hint="default"/>
      </w:rPr>
    </w:lvl>
    <w:lvl w:ilvl="2" w:tplc="D3027190" w:tentative="1">
      <w:start w:val="1"/>
      <w:numFmt w:val="bullet"/>
      <w:lvlText w:val="•"/>
      <w:lvlJc w:val="left"/>
      <w:pPr>
        <w:tabs>
          <w:tab w:val="num" w:pos="2160"/>
        </w:tabs>
        <w:ind w:left="2160" w:hanging="360"/>
      </w:pPr>
      <w:rPr>
        <w:rFonts w:ascii="Arial" w:hAnsi="Arial" w:hint="default"/>
      </w:rPr>
    </w:lvl>
    <w:lvl w:ilvl="3" w:tplc="2DC4FE20" w:tentative="1">
      <w:start w:val="1"/>
      <w:numFmt w:val="bullet"/>
      <w:lvlText w:val="•"/>
      <w:lvlJc w:val="left"/>
      <w:pPr>
        <w:tabs>
          <w:tab w:val="num" w:pos="2880"/>
        </w:tabs>
        <w:ind w:left="2880" w:hanging="360"/>
      </w:pPr>
      <w:rPr>
        <w:rFonts w:ascii="Arial" w:hAnsi="Arial" w:hint="default"/>
      </w:rPr>
    </w:lvl>
    <w:lvl w:ilvl="4" w:tplc="C0FC0F88" w:tentative="1">
      <w:start w:val="1"/>
      <w:numFmt w:val="bullet"/>
      <w:lvlText w:val="•"/>
      <w:lvlJc w:val="left"/>
      <w:pPr>
        <w:tabs>
          <w:tab w:val="num" w:pos="3600"/>
        </w:tabs>
        <w:ind w:left="3600" w:hanging="360"/>
      </w:pPr>
      <w:rPr>
        <w:rFonts w:ascii="Arial" w:hAnsi="Arial" w:hint="default"/>
      </w:rPr>
    </w:lvl>
    <w:lvl w:ilvl="5" w:tplc="57D296A6" w:tentative="1">
      <w:start w:val="1"/>
      <w:numFmt w:val="bullet"/>
      <w:lvlText w:val="•"/>
      <w:lvlJc w:val="left"/>
      <w:pPr>
        <w:tabs>
          <w:tab w:val="num" w:pos="4320"/>
        </w:tabs>
        <w:ind w:left="4320" w:hanging="360"/>
      </w:pPr>
      <w:rPr>
        <w:rFonts w:ascii="Arial" w:hAnsi="Arial" w:hint="default"/>
      </w:rPr>
    </w:lvl>
    <w:lvl w:ilvl="6" w:tplc="E4F88EEE" w:tentative="1">
      <w:start w:val="1"/>
      <w:numFmt w:val="bullet"/>
      <w:lvlText w:val="•"/>
      <w:lvlJc w:val="left"/>
      <w:pPr>
        <w:tabs>
          <w:tab w:val="num" w:pos="5040"/>
        </w:tabs>
        <w:ind w:left="5040" w:hanging="360"/>
      </w:pPr>
      <w:rPr>
        <w:rFonts w:ascii="Arial" w:hAnsi="Arial" w:hint="default"/>
      </w:rPr>
    </w:lvl>
    <w:lvl w:ilvl="7" w:tplc="E8525562" w:tentative="1">
      <w:start w:val="1"/>
      <w:numFmt w:val="bullet"/>
      <w:lvlText w:val="•"/>
      <w:lvlJc w:val="left"/>
      <w:pPr>
        <w:tabs>
          <w:tab w:val="num" w:pos="5760"/>
        </w:tabs>
        <w:ind w:left="5760" w:hanging="360"/>
      </w:pPr>
      <w:rPr>
        <w:rFonts w:ascii="Arial" w:hAnsi="Arial" w:hint="default"/>
      </w:rPr>
    </w:lvl>
    <w:lvl w:ilvl="8" w:tplc="23B07E8E" w:tentative="1">
      <w:start w:val="1"/>
      <w:numFmt w:val="bullet"/>
      <w:lvlText w:val="•"/>
      <w:lvlJc w:val="left"/>
      <w:pPr>
        <w:tabs>
          <w:tab w:val="num" w:pos="6480"/>
        </w:tabs>
        <w:ind w:left="6480" w:hanging="360"/>
      </w:pPr>
      <w:rPr>
        <w:rFonts w:ascii="Arial" w:hAnsi="Arial" w:hint="default"/>
      </w:rPr>
    </w:lvl>
  </w:abstractNum>
  <w:abstractNum w:abstractNumId="1">
    <w:nsid w:val="09967884"/>
    <w:multiLevelType w:val="hybridMultilevel"/>
    <w:tmpl w:val="63F4106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nsid w:val="0BDB76B2"/>
    <w:multiLevelType w:val="multilevel"/>
    <w:tmpl w:val="A6BAC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327744"/>
    <w:multiLevelType w:val="hybridMultilevel"/>
    <w:tmpl w:val="85906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177245"/>
    <w:multiLevelType w:val="hybridMultilevel"/>
    <w:tmpl w:val="21BA33EE"/>
    <w:lvl w:ilvl="0" w:tplc="97808A32">
      <w:start w:val="1"/>
      <w:numFmt w:val="bullet"/>
      <w:lvlText w:val="•"/>
      <w:lvlJc w:val="left"/>
      <w:pPr>
        <w:tabs>
          <w:tab w:val="num" w:pos="720"/>
        </w:tabs>
        <w:ind w:left="720" w:hanging="360"/>
      </w:pPr>
      <w:rPr>
        <w:rFonts w:ascii="Arial" w:hAnsi="Arial" w:hint="default"/>
      </w:rPr>
    </w:lvl>
    <w:lvl w:ilvl="1" w:tplc="17AA5E5A" w:tentative="1">
      <w:start w:val="1"/>
      <w:numFmt w:val="bullet"/>
      <w:lvlText w:val="•"/>
      <w:lvlJc w:val="left"/>
      <w:pPr>
        <w:tabs>
          <w:tab w:val="num" w:pos="1440"/>
        </w:tabs>
        <w:ind w:left="1440" w:hanging="360"/>
      </w:pPr>
      <w:rPr>
        <w:rFonts w:ascii="Arial" w:hAnsi="Arial" w:hint="default"/>
      </w:rPr>
    </w:lvl>
    <w:lvl w:ilvl="2" w:tplc="1662319A" w:tentative="1">
      <w:start w:val="1"/>
      <w:numFmt w:val="bullet"/>
      <w:lvlText w:val="•"/>
      <w:lvlJc w:val="left"/>
      <w:pPr>
        <w:tabs>
          <w:tab w:val="num" w:pos="2160"/>
        </w:tabs>
        <w:ind w:left="2160" w:hanging="360"/>
      </w:pPr>
      <w:rPr>
        <w:rFonts w:ascii="Arial" w:hAnsi="Arial" w:hint="default"/>
      </w:rPr>
    </w:lvl>
    <w:lvl w:ilvl="3" w:tplc="6106BCF6" w:tentative="1">
      <w:start w:val="1"/>
      <w:numFmt w:val="bullet"/>
      <w:lvlText w:val="•"/>
      <w:lvlJc w:val="left"/>
      <w:pPr>
        <w:tabs>
          <w:tab w:val="num" w:pos="2880"/>
        </w:tabs>
        <w:ind w:left="2880" w:hanging="360"/>
      </w:pPr>
      <w:rPr>
        <w:rFonts w:ascii="Arial" w:hAnsi="Arial" w:hint="default"/>
      </w:rPr>
    </w:lvl>
    <w:lvl w:ilvl="4" w:tplc="9C840B20" w:tentative="1">
      <w:start w:val="1"/>
      <w:numFmt w:val="bullet"/>
      <w:lvlText w:val="•"/>
      <w:lvlJc w:val="left"/>
      <w:pPr>
        <w:tabs>
          <w:tab w:val="num" w:pos="3600"/>
        </w:tabs>
        <w:ind w:left="3600" w:hanging="360"/>
      </w:pPr>
      <w:rPr>
        <w:rFonts w:ascii="Arial" w:hAnsi="Arial" w:hint="default"/>
      </w:rPr>
    </w:lvl>
    <w:lvl w:ilvl="5" w:tplc="0A746C46" w:tentative="1">
      <w:start w:val="1"/>
      <w:numFmt w:val="bullet"/>
      <w:lvlText w:val="•"/>
      <w:lvlJc w:val="left"/>
      <w:pPr>
        <w:tabs>
          <w:tab w:val="num" w:pos="4320"/>
        </w:tabs>
        <w:ind w:left="4320" w:hanging="360"/>
      </w:pPr>
      <w:rPr>
        <w:rFonts w:ascii="Arial" w:hAnsi="Arial" w:hint="default"/>
      </w:rPr>
    </w:lvl>
    <w:lvl w:ilvl="6" w:tplc="3C1A3D30" w:tentative="1">
      <w:start w:val="1"/>
      <w:numFmt w:val="bullet"/>
      <w:lvlText w:val="•"/>
      <w:lvlJc w:val="left"/>
      <w:pPr>
        <w:tabs>
          <w:tab w:val="num" w:pos="5040"/>
        </w:tabs>
        <w:ind w:left="5040" w:hanging="360"/>
      </w:pPr>
      <w:rPr>
        <w:rFonts w:ascii="Arial" w:hAnsi="Arial" w:hint="default"/>
      </w:rPr>
    </w:lvl>
    <w:lvl w:ilvl="7" w:tplc="A9F22668" w:tentative="1">
      <w:start w:val="1"/>
      <w:numFmt w:val="bullet"/>
      <w:lvlText w:val="•"/>
      <w:lvlJc w:val="left"/>
      <w:pPr>
        <w:tabs>
          <w:tab w:val="num" w:pos="5760"/>
        </w:tabs>
        <w:ind w:left="5760" w:hanging="360"/>
      </w:pPr>
      <w:rPr>
        <w:rFonts w:ascii="Arial" w:hAnsi="Arial" w:hint="default"/>
      </w:rPr>
    </w:lvl>
    <w:lvl w:ilvl="8" w:tplc="E2603FE4" w:tentative="1">
      <w:start w:val="1"/>
      <w:numFmt w:val="bullet"/>
      <w:lvlText w:val="•"/>
      <w:lvlJc w:val="left"/>
      <w:pPr>
        <w:tabs>
          <w:tab w:val="num" w:pos="6480"/>
        </w:tabs>
        <w:ind w:left="6480" w:hanging="360"/>
      </w:pPr>
      <w:rPr>
        <w:rFonts w:ascii="Arial" w:hAnsi="Arial" w:hint="default"/>
      </w:rPr>
    </w:lvl>
  </w:abstractNum>
  <w:abstractNum w:abstractNumId="5">
    <w:nsid w:val="1A1F5234"/>
    <w:multiLevelType w:val="hybridMultilevel"/>
    <w:tmpl w:val="DD9EA03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nsid w:val="1C5C3EFB"/>
    <w:multiLevelType w:val="hybridMultilevel"/>
    <w:tmpl w:val="E74280B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nsid w:val="2031210B"/>
    <w:multiLevelType w:val="hybridMultilevel"/>
    <w:tmpl w:val="CAB8ACA4"/>
    <w:lvl w:ilvl="0" w:tplc="C83E9460">
      <w:start w:val="1"/>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23FC219E"/>
    <w:multiLevelType w:val="hybridMultilevel"/>
    <w:tmpl w:val="CB54DA50"/>
    <w:lvl w:ilvl="0" w:tplc="ACD2A14C">
      <w:start w:val="1"/>
      <w:numFmt w:val="bullet"/>
      <w:lvlText w:val="•"/>
      <w:lvlJc w:val="left"/>
      <w:pPr>
        <w:tabs>
          <w:tab w:val="num" w:pos="720"/>
        </w:tabs>
        <w:ind w:left="720" w:hanging="360"/>
      </w:pPr>
      <w:rPr>
        <w:rFonts w:ascii="Arial" w:hAnsi="Arial" w:hint="default"/>
      </w:rPr>
    </w:lvl>
    <w:lvl w:ilvl="1" w:tplc="756AD990" w:tentative="1">
      <w:start w:val="1"/>
      <w:numFmt w:val="bullet"/>
      <w:lvlText w:val="•"/>
      <w:lvlJc w:val="left"/>
      <w:pPr>
        <w:tabs>
          <w:tab w:val="num" w:pos="1440"/>
        </w:tabs>
        <w:ind w:left="1440" w:hanging="360"/>
      </w:pPr>
      <w:rPr>
        <w:rFonts w:ascii="Arial" w:hAnsi="Arial" w:hint="default"/>
      </w:rPr>
    </w:lvl>
    <w:lvl w:ilvl="2" w:tplc="01EAAF90" w:tentative="1">
      <w:start w:val="1"/>
      <w:numFmt w:val="bullet"/>
      <w:lvlText w:val="•"/>
      <w:lvlJc w:val="left"/>
      <w:pPr>
        <w:tabs>
          <w:tab w:val="num" w:pos="2160"/>
        </w:tabs>
        <w:ind w:left="2160" w:hanging="360"/>
      </w:pPr>
      <w:rPr>
        <w:rFonts w:ascii="Arial" w:hAnsi="Arial" w:hint="default"/>
      </w:rPr>
    </w:lvl>
    <w:lvl w:ilvl="3" w:tplc="C75E0434" w:tentative="1">
      <w:start w:val="1"/>
      <w:numFmt w:val="bullet"/>
      <w:lvlText w:val="•"/>
      <w:lvlJc w:val="left"/>
      <w:pPr>
        <w:tabs>
          <w:tab w:val="num" w:pos="2880"/>
        </w:tabs>
        <w:ind w:left="2880" w:hanging="360"/>
      </w:pPr>
      <w:rPr>
        <w:rFonts w:ascii="Arial" w:hAnsi="Arial" w:hint="default"/>
      </w:rPr>
    </w:lvl>
    <w:lvl w:ilvl="4" w:tplc="926256F6" w:tentative="1">
      <w:start w:val="1"/>
      <w:numFmt w:val="bullet"/>
      <w:lvlText w:val="•"/>
      <w:lvlJc w:val="left"/>
      <w:pPr>
        <w:tabs>
          <w:tab w:val="num" w:pos="3600"/>
        </w:tabs>
        <w:ind w:left="3600" w:hanging="360"/>
      </w:pPr>
      <w:rPr>
        <w:rFonts w:ascii="Arial" w:hAnsi="Arial" w:hint="default"/>
      </w:rPr>
    </w:lvl>
    <w:lvl w:ilvl="5" w:tplc="6BFCFF16" w:tentative="1">
      <w:start w:val="1"/>
      <w:numFmt w:val="bullet"/>
      <w:lvlText w:val="•"/>
      <w:lvlJc w:val="left"/>
      <w:pPr>
        <w:tabs>
          <w:tab w:val="num" w:pos="4320"/>
        </w:tabs>
        <w:ind w:left="4320" w:hanging="360"/>
      </w:pPr>
      <w:rPr>
        <w:rFonts w:ascii="Arial" w:hAnsi="Arial" w:hint="default"/>
      </w:rPr>
    </w:lvl>
    <w:lvl w:ilvl="6" w:tplc="8C46E758" w:tentative="1">
      <w:start w:val="1"/>
      <w:numFmt w:val="bullet"/>
      <w:lvlText w:val="•"/>
      <w:lvlJc w:val="left"/>
      <w:pPr>
        <w:tabs>
          <w:tab w:val="num" w:pos="5040"/>
        </w:tabs>
        <w:ind w:left="5040" w:hanging="360"/>
      </w:pPr>
      <w:rPr>
        <w:rFonts w:ascii="Arial" w:hAnsi="Arial" w:hint="default"/>
      </w:rPr>
    </w:lvl>
    <w:lvl w:ilvl="7" w:tplc="DA8E3C48" w:tentative="1">
      <w:start w:val="1"/>
      <w:numFmt w:val="bullet"/>
      <w:lvlText w:val="•"/>
      <w:lvlJc w:val="left"/>
      <w:pPr>
        <w:tabs>
          <w:tab w:val="num" w:pos="5760"/>
        </w:tabs>
        <w:ind w:left="5760" w:hanging="360"/>
      </w:pPr>
      <w:rPr>
        <w:rFonts w:ascii="Arial" w:hAnsi="Arial" w:hint="default"/>
      </w:rPr>
    </w:lvl>
    <w:lvl w:ilvl="8" w:tplc="F362B0BE" w:tentative="1">
      <w:start w:val="1"/>
      <w:numFmt w:val="bullet"/>
      <w:lvlText w:val="•"/>
      <w:lvlJc w:val="left"/>
      <w:pPr>
        <w:tabs>
          <w:tab w:val="num" w:pos="6480"/>
        </w:tabs>
        <w:ind w:left="6480" w:hanging="360"/>
      </w:pPr>
      <w:rPr>
        <w:rFonts w:ascii="Arial" w:hAnsi="Arial" w:hint="default"/>
      </w:rPr>
    </w:lvl>
  </w:abstractNum>
  <w:abstractNum w:abstractNumId="9">
    <w:nsid w:val="248E1489"/>
    <w:multiLevelType w:val="hybridMultilevel"/>
    <w:tmpl w:val="050A9A7A"/>
    <w:lvl w:ilvl="0" w:tplc="375083F6">
      <w:numFmt w:val="bullet"/>
      <w:lvlText w:val="-"/>
      <w:lvlJc w:val="left"/>
      <w:pPr>
        <w:ind w:left="720" w:hanging="360"/>
      </w:pPr>
      <w:rPr>
        <w:rFonts w:ascii="Calibri" w:eastAsiaTheme="minorHAnsi" w:hAnsi="Calibri" w:cs="SLNXL B+ Gotham"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2A5C3D4E"/>
    <w:multiLevelType w:val="hybridMultilevel"/>
    <w:tmpl w:val="303E123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2AB35643"/>
    <w:multiLevelType w:val="hybridMultilevel"/>
    <w:tmpl w:val="3BB84B5C"/>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nsid w:val="2D607E34"/>
    <w:multiLevelType w:val="hybridMultilevel"/>
    <w:tmpl w:val="4BD0BEBA"/>
    <w:lvl w:ilvl="0" w:tplc="D76CE914">
      <w:numFmt w:val="bullet"/>
      <w:lvlText w:val="-"/>
      <w:lvlJc w:val="left"/>
      <w:pPr>
        <w:ind w:left="786" w:hanging="360"/>
      </w:pPr>
      <w:rPr>
        <w:rFonts w:ascii="Calibri" w:eastAsiaTheme="minorEastAsia" w:hAnsi="Calibri" w:cs="Calibr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nsid w:val="320C2B6D"/>
    <w:multiLevelType w:val="hybridMultilevel"/>
    <w:tmpl w:val="74BA64CE"/>
    <w:lvl w:ilvl="0" w:tplc="8FF66780">
      <w:start w:val="1"/>
      <w:numFmt w:val="bullet"/>
      <w:lvlText w:val="•"/>
      <w:lvlJc w:val="left"/>
      <w:pPr>
        <w:tabs>
          <w:tab w:val="num" w:pos="720"/>
        </w:tabs>
        <w:ind w:left="720" w:hanging="360"/>
      </w:pPr>
      <w:rPr>
        <w:rFonts w:ascii="Arial" w:hAnsi="Arial" w:hint="default"/>
      </w:rPr>
    </w:lvl>
    <w:lvl w:ilvl="1" w:tplc="F2C4EF4C" w:tentative="1">
      <w:start w:val="1"/>
      <w:numFmt w:val="bullet"/>
      <w:lvlText w:val="•"/>
      <w:lvlJc w:val="left"/>
      <w:pPr>
        <w:tabs>
          <w:tab w:val="num" w:pos="1440"/>
        </w:tabs>
        <w:ind w:left="1440" w:hanging="360"/>
      </w:pPr>
      <w:rPr>
        <w:rFonts w:ascii="Arial" w:hAnsi="Arial" w:hint="default"/>
      </w:rPr>
    </w:lvl>
    <w:lvl w:ilvl="2" w:tplc="E0D2636A" w:tentative="1">
      <w:start w:val="1"/>
      <w:numFmt w:val="bullet"/>
      <w:lvlText w:val="•"/>
      <w:lvlJc w:val="left"/>
      <w:pPr>
        <w:tabs>
          <w:tab w:val="num" w:pos="2160"/>
        </w:tabs>
        <w:ind w:left="2160" w:hanging="360"/>
      </w:pPr>
      <w:rPr>
        <w:rFonts w:ascii="Arial" w:hAnsi="Arial" w:hint="default"/>
      </w:rPr>
    </w:lvl>
    <w:lvl w:ilvl="3" w:tplc="45EE2236" w:tentative="1">
      <w:start w:val="1"/>
      <w:numFmt w:val="bullet"/>
      <w:lvlText w:val="•"/>
      <w:lvlJc w:val="left"/>
      <w:pPr>
        <w:tabs>
          <w:tab w:val="num" w:pos="2880"/>
        </w:tabs>
        <w:ind w:left="2880" w:hanging="360"/>
      </w:pPr>
      <w:rPr>
        <w:rFonts w:ascii="Arial" w:hAnsi="Arial" w:hint="default"/>
      </w:rPr>
    </w:lvl>
    <w:lvl w:ilvl="4" w:tplc="C82A9B48" w:tentative="1">
      <w:start w:val="1"/>
      <w:numFmt w:val="bullet"/>
      <w:lvlText w:val="•"/>
      <w:lvlJc w:val="left"/>
      <w:pPr>
        <w:tabs>
          <w:tab w:val="num" w:pos="3600"/>
        </w:tabs>
        <w:ind w:left="3600" w:hanging="360"/>
      </w:pPr>
      <w:rPr>
        <w:rFonts w:ascii="Arial" w:hAnsi="Arial" w:hint="default"/>
      </w:rPr>
    </w:lvl>
    <w:lvl w:ilvl="5" w:tplc="C1AC9C06" w:tentative="1">
      <w:start w:val="1"/>
      <w:numFmt w:val="bullet"/>
      <w:lvlText w:val="•"/>
      <w:lvlJc w:val="left"/>
      <w:pPr>
        <w:tabs>
          <w:tab w:val="num" w:pos="4320"/>
        </w:tabs>
        <w:ind w:left="4320" w:hanging="360"/>
      </w:pPr>
      <w:rPr>
        <w:rFonts w:ascii="Arial" w:hAnsi="Arial" w:hint="default"/>
      </w:rPr>
    </w:lvl>
    <w:lvl w:ilvl="6" w:tplc="0012E9CA" w:tentative="1">
      <w:start w:val="1"/>
      <w:numFmt w:val="bullet"/>
      <w:lvlText w:val="•"/>
      <w:lvlJc w:val="left"/>
      <w:pPr>
        <w:tabs>
          <w:tab w:val="num" w:pos="5040"/>
        </w:tabs>
        <w:ind w:left="5040" w:hanging="360"/>
      </w:pPr>
      <w:rPr>
        <w:rFonts w:ascii="Arial" w:hAnsi="Arial" w:hint="default"/>
      </w:rPr>
    </w:lvl>
    <w:lvl w:ilvl="7" w:tplc="80B663EC" w:tentative="1">
      <w:start w:val="1"/>
      <w:numFmt w:val="bullet"/>
      <w:lvlText w:val="•"/>
      <w:lvlJc w:val="left"/>
      <w:pPr>
        <w:tabs>
          <w:tab w:val="num" w:pos="5760"/>
        </w:tabs>
        <w:ind w:left="5760" w:hanging="360"/>
      </w:pPr>
      <w:rPr>
        <w:rFonts w:ascii="Arial" w:hAnsi="Arial" w:hint="default"/>
      </w:rPr>
    </w:lvl>
    <w:lvl w:ilvl="8" w:tplc="D77C5B46" w:tentative="1">
      <w:start w:val="1"/>
      <w:numFmt w:val="bullet"/>
      <w:lvlText w:val="•"/>
      <w:lvlJc w:val="left"/>
      <w:pPr>
        <w:tabs>
          <w:tab w:val="num" w:pos="6480"/>
        </w:tabs>
        <w:ind w:left="6480" w:hanging="360"/>
      </w:pPr>
      <w:rPr>
        <w:rFonts w:ascii="Arial" w:hAnsi="Arial" w:hint="default"/>
      </w:rPr>
    </w:lvl>
  </w:abstractNum>
  <w:abstractNum w:abstractNumId="14">
    <w:nsid w:val="38E15FD9"/>
    <w:multiLevelType w:val="hybridMultilevel"/>
    <w:tmpl w:val="B4CA2622"/>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nsid w:val="405F46F0"/>
    <w:multiLevelType w:val="hybridMultilevel"/>
    <w:tmpl w:val="749621AC"/>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nsid w:val="41EB1C40"/>
    <w:multiLevelType w:val="hybridMultilevel"/>
    <w:tmpl w:val="E058325A"/>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4D003F1E"/>
    <w:multiLevelType w:val="hybridMultilevel"/>
    <w:tmpl w:val="2B62C9D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nsid w:val="4E8F0100"/>
    <w:multiLevelType w:val="hybridMultilevel"/>
    <w:tmpl w:val="12D84650"/>
    <w:lvl w:ilvl="0" w:tplc="CEA052B4">
      <w:start w:val="1"/>
      <w:numFmt w:val="bullet"/>
      <w:lvlText w:val="•"/>
      <w:lvlJc w:val="left"/>
      <w:pPr>
        <w:tabs>
          <w:tab w:val="num" w:pos="720"/>
        </w:tabs>
        <w:ind w:left="720" w:hanging="360"/>
      </w:pPr>
      <w:rPr>
        <w:rFonts w:ascii="Arial" w:hAnsi="Arial" w:hint="default"/>
      </w:rPr>
    </w:lvl>
    <w:lvl w:ilvl="1" w:tplc="340ADA30" w:tentative="1">
      <w:start w:val="1"/>
      <w:numFmt w:val="bullet"/>
      <w:lvlText w:val="•"/>
      <w:lvlJc w:val="left"/>
      <w:pPr>
        <w:tabs>
          <w:tab w:val="num" w:pos="1440"/>
        </w:tabs>
        <w:ind w:left="1440" w:hanging="360"/>
      </w:pPr>
      <w:rPr>
        <w:rFonts w:ascii="Arial" w:hAnsi="Arial" w:hint="default"/>
      </w:rPr>
    </w:lvl>
    <w:lvl w:ilvl="2" w:tplc="1A58FEBA" w:tentative="1">
      <w:start w:val="1"/>
      <w:numFmt w:val="bullet"/>
      <w:lvlText w:val="•"/>
      <w:lvlJc w:val="left"/>
      <w:pPr>
        <w:tabs>
          <w:tab w:val="num" w:pos="2160"/>
        </w:tabs>
        <w:ind w:left="2160" w:hanging="360"/>
      </w:pPr>
      <w:rPr>
        <w:rFonts w:ascii="Arial" w:hAnsi="Arial" w:hint="default"/>
      </w:rPr>
    </w:lvl>
    <w:lvl w:ilvl="3" w:tplc="B29EFB5C" w:tentative="1">
      <w:start w:val="1"/>
      <w:numFmt w:val="bullet"/>
      <w:lvlText w:val="•"/>
      <w:lvlJc w:val="left"/>
      <w:pPr>
        <w:tabs>
          <w:tab w:val="num" w:pos="2880"/>
        </w:tabs>
        <w:ind w:left="2880" w:hanging="360"/>
      </w:pPr>
      <w:rPr>
        <w:rFonts w:ascii="Arial" w:hAnsi="Arial" w:hint="default"/>
      </w:rPr>
    </w:lvl>
    <w:lvl w:ilvl="4" w:tplc="87E85E10" w:tentative="1">
      <w:start w:val="1"/>
      <w:numFmt w:val="bullet"/>
      <w:lvlText w:val="•"/>
      <w:lvlJc w:val="left"/>
      <w:pPr>
        <w:tabs>
          <w:tab w:val="num" w:pos="3600"/>
        </w:tabs>
        <w:ind w:left="3600" w:hanging="360"/>
      </w:pPr>
      <w:rPr>
        <w:rFonts w:ascii="Arial" w:hAnsi="Arial" w:hint="default"/>
      </w:rPr>
    </w:lvl>
    <w:lvl w:ilvl="5" w:tplc="F252F038" w:tentative="1">
      <w:start w:val="1"/>
      <w:numFmt w:val="bullet"/>
      <w:lvlText w:val="•"/>
      <w:lvlJc w:val="left"/>
      <w:pPr>
        <w:tabs>
          <w:tab w:val="num" w:pos="4320"/>
        </w:tabs>
        <w:ind w:left="4320" w:hanging="360"/>
      </w:pPr>
      <w:rPr>
        <w:rFonts w:ascii="Arial" w:hAnsi="Arial" w:hint="default"/>
      </w:rPr>
    </w:lvl>
    <w:lvl w:ilvl="6" w:tplc="1340FE22" w:tentative="1">
      <w:start w:val="1"/>
      <w:numFmt w:val="bullet"/>
      <w:lvlText w:val="•"/>
      <w:lvlJc w:val="left"/>
      <w:pPr>
        <w:tabs>
          <w:tab w:val="num" w:pos="5040"/>
        </w:tabs>
        <w:ind w:left="5040" w:hanging="360"/>
      </w:pPr>
      <w:rPr>
        <w:rFonts w:ascii="Arial" w:hAnsi="Arial" w:hint="default"/>
      </w:rPr>
    </w:lvl>
    <w:lvl w:ilvl="7" w:tplc="13445DF0" w:tentative="1">
      <w:start w:val="1"/>
      <w:numFmt w:val="bullet"/>
      <w:lvlText w:val="•"/>
      <w:lvlJc w:val="left"/>
      <w:pPr>
        <w:tabs>
          <w:tab w:val="num" w:pos="5760"/>
        </w:tabs>
        <w:ind w:left="5760" w:hanging="360"/>
      </w:pPr>
      <w:rPr>
        <w:rFonts w:ascii="Arial" w:hAnsi="Arial" w:hint="default"/>
      </w:rPr>
    </w:lvl>
    <w:lvl w:ilvl="8" w:tplc="57A250EE" w:tentative="1">
      <w:start w:val="1"/>
      <w:numFmt w:val="bullet"/>
      <w:lvlText w:val="•"/>
      <w:lvlJc w:val="left"/>
      <w:pPr>
        <w:tabs>
          <w:tab w:val="num" w:pos="6480"/>
        </w:tabs>
        <w:ind w:left="6480" w:hanging="360"/>
      </w:pPr>
      <w:rPr>
        <w:rFonts w:ascii="Arial" w:hAnsi="Arial" w:hint="default"/>
      </w:rPr>
    </w:lvl>
  </w:abstractNum>
  <w:abstractNum w:abstractNumId="19">
    <w:nsid w:val="4F1F0EA7"/>
    <w:multiLevelType w:val="hybridMultilevel"/>
    <w:tmpl w:val="8ACC5DC0"/>
    <w:lvl w:ilvl="0" w:tplc="0DF850AE">
      <w:start w:val="1"/>
      <w:numFmt w:val="bullet"/>
      <w:lvlText w:val="•"/>
      <w:lvlJc w:val="left"/>
      <w:pPr>
        <w:tabs>
          <w:tab w:val="num" w:pos="720"/>
        </w:tabs>
        <w:ind w:left="720" w:hanging="360"/>
      </w:pPr>
      <w:rPr>
        <w:rFonts w:ascii="Arial" w:hAnsi="Arial" w:hint="default"/>
      </w:rPr>
    </w:lvl>
    <w:lvl w:ilvl="1" w:tplc="9E50FC44" w:tentative="1">
      <w:start w:val="1"/>
      <w:numFmt w:val="bullet"/>
      <w:lvlText w:val="•"/>
      <w:lvlJc w:val="left"/>
      <w:pPr>
        <w:tabs>
          <w:tab w:val="num" w:pos="1440"/>
        </w:tabs>
        <w:ind w:left="1440" w:hanging="360"/>
      </w:pPr>
      <w:rPr>
        <w:rFonts w:ascii="Arial" w:hAnsi="Arial" w:hint="default"/>
      </w:rPr>
    </w:lvl>
    <w:lvl w:ilvl="2" w:tplc="54107A00" w:tentative="1">
      <w:start w:val="1"/>
      <w:numFmt w:val="bullet"/>
      <w:lvlText w:val="•"/>
      <w:lvlJc w:val="left"/>
      <w:pPr>
        <w:tabs>
          <w:tab w:val="num" w:pos="2160"/>
        </w:tabs>
        <w:ind w:left="2160" w:hanging="360"/>
      </w:pPr>
      <w:rPr>
        <w:rFonts w:ascii="Arial" w:hAnsi="Arial" w:hint="default"/>
      </w:rPr>
    </w:lvl>
    <w:lvl w:ilvl="3" w:tplc="EB8863C2" w:tentative="1">
      <w:start w:val="1"/>
      <w:numFmt w:val="bullet"/>
      <w:lvlText w:val="•"/>
      <w:lvlJc w:val="left"/>
      <w:pPr>
        <w:tabs>
          <w:tab w:val="num" w:pos="2880"/>
        </w:tabs>
        <w:ind w:left="2880" w:hanging="360"/>
      </w:pPr>
      <w:rPr>
        <w:rFonts w:ascii="Arial" w:hAnsi="Arial" w:hint="default"/>
      </w:rPr>
    </w:lvl>
    <w:lvl w:ilvl="4" w:tplc="68D63F24" w:tentative="1">
      <w:start w:val="1"/>
      <w:numFmt w:val="bullet"/>
      <w:lvlText w:val="•"/>
      <w:lvlJc w:val="left"/>
      <w:pPr>
        <w:tabs>
          <w:tab w:val="num" w:pos="3600"/>
        </w:tabs>
        <w:ind w:left="3600" w:hanging="360"/>
      </w:pPr>
      <w:rPr>
        <w:rFonts w:ascii="Arial" w:hAnsi="Arial" w:hint="default"/>
      </w:rPr>
    </w:lvl>
    <w:lvl w:ilvl="5" w:tplc="968AC336" w:tentative="1">
      <w:start w:val="1"/>
      <w:numFmt w:val="bullet"/>
      <w:lvlText w:val="•"/>
      <w:lvlJc w:val="left"/>
      <w:pPr>
        <w:tabs>
          <w:tab w:val="num" w:pos="4320"/>
        </w:tabs>
        <w:ind w:left="4320" w:hanging="360"/>
      </w:pPr>
      <w:rPr>
        <w:rFonts w:ascii="Arial" w:hAnsi="Arial" w:hint="default"/>
      </w:rPr>
    </w:lvl>
    <w:lvl w:ilvl="6" w:tplc="86C0E396" w:tentative="1">
      <w:start w:val="1"/>
      <w:numFmt w:val="bullet"/>
      <w:lvlText w:val="•"/>
      <w:lvlJc w:val="left"/>
      <w:pPr>
        <w:tabs>
          <w:tab w:val="num" w:pos="5040"/>
        </w:tabs>
        <w:ind w:left="5040" w:hanging="360"/>
      </w:pPr>
      <w:rPr>
        <w:rFonts w:ascii="Arial" w:hAnsi="Arial" w:hint="default"/>
      </w:rPr>
    </w:lvl>
    <w:lvl w:ilvl="7" w:tplc="AFBEA75C" w:tentative="1">
      <w:start w:val="1"/>
      <w:numFmt w:val="bullet"/>
      <w:lvlText w:val="•"/>
      <w:lvlJc w:val="left"/>
      <w:pPr>
        <w:tabs>
          <w:tab w:val="num" w:pos="5760"/>
        </w:tabs>
        <w:ind w:left="5760" w:hanging="360"/>
      </w:pPr>
      <w:rPr>
        <w:rFonts w:ascii="Arial" w:hAnsi="Arial" w:hint="default"/>
      </w:rPr>
    </w:lvl>
    <w:lvl w:ilvl="8" w:tplc="171CD45C" w:tentative="1">
      <w:start w:val="1"/>
      <w:numFmt w:val="bullet"/>
      <w:lvlText w:val="•"/>
      <w:lvlJc w:val="left"/>
      <w:pPr>
        <w:tabs>
          <w:tab w:val="num" w:pos="6480"/>
        </w:tabs>
        <w:ind w:left="6480" w:hanging="360"/>
      </w:pPr>
      <w:rPr>
        <w:rFonts w:ascii="Arial" w:hAnsi="Arial" w:hint="default"/>
      </w:rPr>
    </w:lvl>
  </w:abstractNum>
  <w:abstractNum w:abstractNumId="20">
    <w:nsid w:val="50E41390"/>
    <w:multiLevelType w:val="hybridMultilevel"/>
    <w:tmpl w:val="55563470"/>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1">
    <w:nsid w:val="53A225B7"/>
    <w:multiLevelType w:val="hybridMultilevel"/>
    <w:tmpl w:val="38EE764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nsid w:val="57D71F98"/>
    <w:multiLevelType w:val="hybridMultilevel"/>
    <w:tmpl w:val="5ABA0470"/>
    <w:lvl w:ilvl="0" w:tplc="CBA04C2A">
      <w:start w:val="1"/>
      <w:numFmt w:val="decimal"/>
      <w:lvlText w:val="%1."/>
      <w:lvlJc w:val="left"/>
      <w:pPr>
        <w:ind w:left="786" w:hanging="360"/>
      </w:pPr>
      <w:rPr>
        <w:rFonts w:hint="default"/>
        <w:b/>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3">
    <w:nsid w:val="69C62627"/>
    <w:multiLevelType w:val="hybridMultilevel"/>
    <w:tmpl w:val="E17E4DE0"/>
    <w:lvl w:ilvl="0" w:tplc="E3720E22">
      <w:start w:val="1"/>
      <w:numFmt w:val="bullet"/>
      <w:lvlText w:val="•"/>
      <w:lvlJc w:val="left"/>
      <w:pPr>
        <w:tabs>
          <w:tab w:val="num" w:pos="720"/>
        </w:tabs>
        <w:ind w:left="720" w:hanging="360"/>
      </w:pPr>
      <w:rPr>
        <w:rFonts w:ascii="Arial" w:hAnsi="Arial" w:hint="default"/>
      </w:rPr>
    </w:lvl>
    <w:lvl w:ilvl="1" w:tplc="A62C83C0" w:tentative="1">
      <w:start w:val="1"/>
      <w:numFmt w:val="bullet"/>
      <w:lvlText w:val="•"/>
      <w:lvlJc w:val="left"/>
      <w:pPr>
        <w:tabs>
          <w:tab w:val="num" w:pos="1440"/>
        </w:tabs>
        <w:ind w:left="1440" w:hanging="360"/>
      </w:pPr>
      <w:rPr>
        <w:rFonts w:ascii="Arial" w:hAnsi="Arial" w:hint="default"/>
      </w:rPr>
    </w:lvl>
    <w:lvl w:ilvl="2" w:tplc="EF88FDE0" w:tentative="1">
      <w:start w:val="1"/>
      <w:numFmt w:val="bullet"/>
      <w:lvlText w:val="•"/>
      <w:lvlJc w:val="left"/>
      <w:pPr>
        <w:tabs>
          <w:tab w:val="num" w:pos="2160"/>
        </w:tabs>
        <w:ind w:left="2160" w:hanging="360"/>
      </w:pPr>
      <w:rPr>
        <w:rFonts w:ascii="Arial" w:hAnsi="Arial" w:hint="default"/>
      </w:rPr>
    </w:lvl>
    <w:lvl w:ilvl="3" w:tplc="288E45E4" w:tentative="1">
      <w:start w:val="1"/>
      <w:numFmt w:val="bullet"/>
      <w:lvlText w:val="•"/>
      <w:lvlJc w:val="left"/>
      <w:pPr>
        <w:tabs>
          <w:tab w:val="num" w:pos="2880"/>
        </w:tabs>
        <w:ind w:left="2880" w:hanging="360"/>
      </w:pPr>
      <w:rPr>
        <w:rFonts w:ascii="Arial" w:hAnsi="Arial" w:hint="default"/>
      </w:rPr>
    </w:lvl>
    <w:lvl w:ilvl="4" w:tplc="C7E8B48E" w:tentative="1">
      <w:start w:val="1"/>
      <w:numFmt w:val="bullet"/>
      <w:lvlText w:val="•"/>
      <w:lvlJc w:val="left"/>
      <w:pPr>
        <w:tabs>
          <w:tab w:val="num" w:pos="3600"/>
        </w:tabs>
        <w:ind w:left="3600" w:hanging="360"/>
      </w:pPr>
      <w:rPr>
        <w:rFonts w:ascii="Arial" w:hAnsi="Arial" w:hint="default"/>
      </w:rPr>
    </w:lvl>
    <w:lvl w:ilvl="5" w:tplc="3A90FEF2" w:tentative="1">
      <w:start w:val="1"/>
      <w:numFmt w:val="bullet"/>
      <w:lvlText w:val="•"/>
      <w:lvlJc w:val="left"/>
      <w:pPr>
        <w:tabs>
          <w:tab w:val="num" w:pos="4320"/>
        </w:tabs>
        <w:ind w:left="4320" w:hanging="360"/>
      </w:pPr>
      <w:rPr>
        <w:rFonts w:ascii="Arial" w:hAnsi="Arial" w:hint="default"/>
      </w:rPr>
    </w:lvl>
    <w:lvl w:ilvl="6" w:tplc="22D83A8A" w:tentative="1">
      <w:start w:val="1"/>
      <w:numFmt w:val="bullet"/>
      <w:lvlText w:val="•"/>
      <w:lvlJc w:val="left"/>
      <w:pPr>
        <w:tabs>
          <w:tab w:val="num" w:pos="5040"/>
        </w:tabs>
        <w:ind w:left="5040" w:hanging="360"/>
      </w:pPr>
      <w:rPr>
        <w:rFonts w:ascii="Arial" w:hAnsi="Arial" w:hint="default"/>
      </w:rPr>
    </w:lvl>
    <w:lvl w:ilvl="7" w:tplc="516C1DC0" w:tentative="1">
      <w:start w:val="1"/>
      <w:numFmt w:val="bullet"/>
      <w:lvlText w:val="•"/>
      <w:lvlJc w:val="left"/>
      <w:pPr>
        <w:tabs>
          <w:tab w:val="num" w:pos="5760"/>
        </w:tabs>
        <w:ind w:left="5760" w:hanging="360"/>
      </w:pPr>
      <w:rPr>
        <w:rFonts w:ascii="Arial" w:hAnsi="Arial" w:hint="default"/>
      </w:rPr>
    </w:lvl>
    <w:lvl w:ilvl="8" w:tplc="BC64D154" w:tentative="1">
      <w:start w:val="1"/>
      <w:numFmt w:val="bullet"/>
      <w:lvlText w:val="•"/>
      <w:lvlJc w:val="left"/>
      <w:pPr>
        <w:tabs>
          <w:tab w:val="num" w:pos="6480"/>
        </w:tabs>
        <w:ind w:left="6480" w:hanging="360"/>
      </w:pPr>
      <w:rPr>
        <w:rFonts w:ascii="Arial" w:hAnsi="Arial" w:hint="default"/>
      </w:rPr>
    </w:lvl>
  </w:abstractNum>
  <w:abstractNum w:abstractNumId="24">
    <w:nsid w:val="6DC20917"/>
    <w:multiLevelType w:val="hybridMultilevel"/>
    <w:tmpl w:val="87D22654"/>
    <w:lvl w:ilvl="0" w:tplc="6EFE6BBC">
      <w:start w:val="1"/>
      <w:numFmt w:val="bullet"/>
      <w:lvlText w:val="-"/>
      <w:lvlJc w:val="left"/>
      <w:pPr>
        <w:ind w:left="786" w:hanging="360"/>
      </w:pPr>
      <w:rPr>
        <w:rFonts w:ascii="Calibri" w:eastAsiaTheme="minorEastAsia" w:hAnsi="Calibri" w:cstheme="minorBidi"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6FFF63F3"/>
    <w:multiLevelType w:val="hybridMultilevel"/>
    <w:tmpl w:val="518E4A28"/>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nsid w:val="710E6933"/>
    <w:multiLevelType w:val="hybridMultilevel"/>
    <w:tmpl w:val="3D2C492C"/>
    <w:lvl w:ilvl="0" w:tplc="8B885E42">
      <w:start w:val="1"/>
      <w:numFmt w:val="bullet"/>
      <w:lvlText w:val="•"/>
      <w:lvlJc w:val="left"/>
      <w:pPr>
        <w:tabs>
          <w:tab w:val="num" w:pos="720"/>
        </w:tabs>
        <w:ind w:left="720" w:hanging="360"/>
      </w:pPr>
      <w:rPr>
        <w:rFonts w:ascii="Arial" w:hAnsi="Arial" w:hint="default"/>
      </w:rPr>
    </w:lvl>
    <w:lvl w:ilvl="1" w:tplc="6144D986" w:tentative="1">
      <w:start w:val="1"/>
      <w:numFmt w:val="bullet"/>
      <w:lvlText w:val="•"/>
      <w:lvlJc w:val="left"/>
      <w:pPr>
        <w:tabs>
          <w:tab w:val="num" w:pos="1440"/>
        </w:tabs>
        <w:ind w:left="1440" w:hanging="360"/>
      </w:pPr>
      <w:rPr>
        <w:rFonts w:ascii="Arial" w:hAnsi="Arial" w:hint="default"/>
      </w:rPr>
    </w:lvl>
    <w:lvl w:ilvl="2" w:tplc="63008F70" w:tentative="1">
      <w:start w:val="1"/>
      <w:numFmt w:val="bullet"/>
      <w:lvlText w:val="•"/>
      <w:lvlJc w:val="left"/>
      <w:pPr>
        <w:tabs>
          <w:tab w:val="num" w:pos="2160"/>
        </w:tabs>
        <w:ind w:left="2160" w:hanging="360"/>
      </w:pPr>
      <w:rPr>
        <w:rFonts w:ascii="Arial" w:hAnsi="Arial" w:hint="default"/>
      </w:rPr>
    </w:lvl>
    <w:lvl w:ilvl="3" w:tplc="4CDE73A4" w:tentative="1">
      <w:start w:val="1"/>
      <w:numFmt w:val="bullet"/>
      <w:lvlText w:val="•"/>
      <w:lvlJc w:val="left"/>
      <w:pPr>
        <w:tabs>
          <w:tab w:val="num" w:pos="2880"/>
        </w:tabs>
        <w:ind w:left="2880" w:hanging="360"/>
      </w:pPr>
      <w:rPr>
        <w:rFonts w:ascii="Arial" w:hAnsi="Arial" w:hint="default"/>
      </w:rPr>
    </w:lvl>
    <w:lvl w:ilvl="4" w:tplc="F02A41A0" w:tentative="1">
      <w:start w:val="1"/>
      <w:numFmt w:val="bullet"/>
      <w:lvlText w:val="•"/>
      <w:lvlJc w:val="left"/>
      <w:pPr>
        <w:tabs>
          <w:tab w:val="num" w:pos="3600"/>
        </w:tabs>
        <w:ind w:left="3600" w:hanging="360"/>
      </w:pPr>
      <w:rPr>
        <w:rFonts w:ascii="Arial" w:hAnsi="Arial" w:hint="default"/>
      </w:rPr>
    </w:lvl>
    <w:lvl w:ilvl="5" w:tplc="EA344E4E" w:tentative="1">
      <w:start w:val="1"/>
      <w:numFmt w:val="bullet"/>
      <w:lvlText w:val="•"/>
      <w:lvlJc w:val="left"/>
      <w:pPr>
        <w:tabs>
          <w:tab w:val="num" w:pos="4320"/>
        </w:tabs>
        <w:ind w:left="4320" w:hanging="360"/>
      </w:pPr>
      <w:rPr>
        <w:rFonts w:ascii="Arial" w:hAnsi="Arial" w:hint="default"/>
      </w:rPr>
    </w:lvl>
    <w:lvl w:ilvl="6" w:tplc="8578BC3C" w:tentative="1">
      <w:start w:val="1"/>
      <w:numFmt w:val="bullet"/>
      <w:lvlText w:val="•"/>
      <w:lvlJc w:val="left"/>
      <w:pPr>
        <w:tabs>
          <w:tab w:val="num" w:pos="5040"/>
        </w:tabs>
        <w:ind w:left="5040" w:hanging="360"/>
      </w:pPr>
      <w:rPr>
        <w:rFonts w:ascii="Arial" w:hAnsi="Arial" w:hint="default"/>
      </w:rPr>
    </w:lvl>
    <w:lvl w:ilvl="7" w:tplc="DD0A8028" w:tentative="1">
      <w:start w:val="1"/>
      <w:numFmt w:val="bullet"/>
      <w:lvlText w:val="•"/>
      <w:lvlJc w:val="left"/>
      <w:pPr>
        <w:tabs>
          <w:tab w:val="num" w:pos="5760"/>
        </w:tabs>
        <w:ind w:left="5760" w:hanging="360"/>
      </w:pPr>
      <w:rPr>
        <w:rFonts w:ascii="Arial" w:hAnsi="Arial" w:hint="default"/>
      </w:rPr>
    </w:lvl>
    <w:lvl w:ilvl="8" w:tplc="E55CA7AE" w:tentative="1">
      <w:start w:val="1"/>
      <w:numFmt w:val="bullet"/>
      <w:lvlText w:val="•"/>
      <w:lvlJc w:val="left"/>
      <w:pPr>
        <w:tabs>
          <w:tab w:val="num" w:pos="6480"/>
        </w:tabs>
        <w:ind w:left="6480" w:hanging="360"/>
      </w:pPr>
      <w:rPr>
        <w:rFonts w:ascii="Arial" w:hAnsi="Arial" w:hint="default"/>
      </w:rPr>
    </w:lvl>
  </w:abstractNum>
  <w:abstractNum w:abstractNumId="27">
    <w:nsid w:val="73CA685D"/>
    <w:multiLevelType w:val="hybridMultilevel"/>
    <w:tmpl w:val="0CDA5DC2"/>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8">
    <w:nsid w:val="7EFA046F"/>
    <w:multiLevelType w:val="hybridMultilevel"/>
    <w:tmpl w:val="A9468B66"/>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22"/>
  </w:num>
  <w:num w:numId="2">
    <w:abstractNumId w:val="14"/>
  </w:num>
  <w:num w:numId="3">
    <w:abstractNumId w:val="17"/>
  </w:num>
  <w:num w:numId="4">
    <w:abstractNumId w:val="25"/>
  </w:num>
  <w:num w:numId="5">
    <w:abstractNumId w:val="20"/>
  </w:num>
  <w:num w:numId="6">
    <w:abstractNumId w:val="9"/>
  </w:num>
  <w:num w:numId="7">
    <w:abstractNumId w:val="12"/>
  </w:num>
  <w:num w:numId="8">
    <w:abstractNumId w:val="8"/>
  </w:num>
  <w:num w:numId="9">
    <w:abstractNumId w:val="4"/>
  </w:num>
  <w:num w:numId="10">
    <w:abstractNumId w:val="18"/>
  </w:num>
  <w:num w:numId="11">
    <w:abstractNumId w:val="19"/>
  </w:num>
  <w:num w:numId="12">
    <w:abstractNumId w:val="26"/>
  </w:num>
  <w:num w:numId="13">
    <w:abstractNumId w:val="0"/>
  </w:num>
  <w:num w:numId="14">
    <w:abstractNumId w:val="23"/>
  </w:num>
  <w:num w:numId="15">
    <w:abstractNumId w:val="13"/>
  </w:num>
  <w:num w:numId="16">
    <w:abstractNumId w:val="15"/>
  </w:num>
  <w:num w:numId="17">
    <w:abstractNumId w:val="21"/>
  </w:num>
  <w:num w:numId="18">
    <w:abstractNumId w:val="1"/>
  </w:num>
  <w:num w:numId="19">
    <w:abstractNumId w:val="2"/>
  </w:num>
  <w:num w:numId="20">
    <w:abstractNumId w:val="9"/>
  </w:num>
  <w:num w:numId="21">
    <w:abstractNumId w:val="27"/>
  </w:num>
  <w:num w:numId="22">
    <w:abstractNumId w:val="28"/>
  </w:num>
  <w:num w:numId="23">
    <w:abstractNumId w:val="6"/>
  </w:num>
  <w:num w:numId="24">
    <w:abstractNumId w:val="7"/>
  </w:num>
  <w:num w:numId="25">
    <w:abstractNumId w:val="7"/>
  </w:num>
  <w:num w:numId="26">
    <w:abstractNumId w:val="10"/>
  </w:num>
  <w:num w:numId="27">
    <w:abstractNumId w:val="11"/>
  </w:num>
  <w:num w:numId="28">
    <w:abstractNumId w:val="3"/>
  </w:num>
  <w:num w:numId="29">
    <w:abstractNumId w:val="5"/>
  </w:num>
  <w:num w:numId="30">
    <w:abstractNumId w:val="16"/>
  </w:num>
  <w:num w:numId="31">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hil Allcock">
    <w15:presenceInfo w15:providerId="Windows Live" w15:userId="f08c873d39c5fc82"/>
  </w15:person>
  <w15:person w15:author="Orme,SW,Simon,KDF R">
    <w15:presenceInfo w15:providerId="AD" w15:userId="S-1-5-21-1275210071-2000478354-682003330-1114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12C"/>
    <w:rsid w:val="00015B06"/>
    <w:rsid w:val="00022556"/>
    <w:rsid w:val="00023C66"/>
    <w:rsid w:val="0003774B"/>
    <w:rsid w:val="0005198F"/>
    <w:rsid w:val="00065298"/>
    <w:rsid w:val="000857E7"/>
    <w:rsid w:val="000970B0"/>
    <w:rsid w:val="000B3F6D"/>
    <w:rsid w:val="000D3DB7"/>
    <w:rsid w:val="000D5EC5"/>
    <w:rsid w:val="000D7754"/>
    <w:rsid w:val="000E2340"/>
    <w:rsid w:val="00102339"/>
    <w:rsid w:val="001033B5"/>
    <w:rsid w:val="00106FD6"/>
    <w:rsid w:val="001101D6"/>
    <w:rsid w:val="00143DD1"/>
    <w:rsid w:val="00164FE6"/>
    <w:rsid w:val="0017712C"/>
    <w:rsid w:val="001A7FAD"/>
    <w:rsid w:val="001B4F03"/>
    <w:rsid w:val="001E25B9"/>
    <w:rsid w:val="001E5ADD"/>
    <w:rsid w:val="00211581"/>
    <w:rsid w:val="0026058F"/>
    <w:rsid w:val="0026450F"/>
    <w:rsid w:val="00266AF1"/>
    <w:rsid w:val="002E4159"/>
    <w:rsid w:val="002F230B"/>
    <w:rsid w:val="00330D1C"/>
    <w:rsid w:val="00345409"/>
    <w:rsid w:val="00356FFC"/>
    <w:rsid w:val="003624C2"/>
    <w:rsid w:val="00397186"/>
    <w:rsid w:val="003A5F32"/>
    <w:rsid w:val="003C38BF"/>
    <w:rsid w:val="003E3D48"/>
    <w:rsid w:val="003F23F7"/>
    <w:rsid w:val="00406595"/>
    <w:rsid w:val="00416C79"/>
    <w:rsid w:val="0044147E"/>
    <w:rsid w:val="00455E86"/>
    <w:rsid w:val="00473EB8"/>
    <w:rsid w:val="0049760A"/>
    <w:rsid w:val="004A2EA3"/>
    <w:rsid w:val="004E76B3"/>
    <w:rsid w:val="00521D98"/>
    <w:rsid w:val="005237ED"/>
    <w:rsid w:val="00523813"/>
    <w:rsid w:val="00582F99"/>
    <w:rsid w:val="005B0776"/>
    <w:rsid w:val="005E33E0"/>
    <w:rsid w:val="005F1D1D"/>
    <w:rsid w:val="005F54FD"/>
    <w:rsid w:val="00632A10"/>
    <w:rsid w:val="006D6C1D"/>
    <w:rsid w:val="007122B1"/>
    <w:rsid w:val="007241E6"/>
    <w:rsid w:val="00726FDE"/>
    <w:rsid w:val="007278D3"/>
    <w:rsid w:val="0073456B"/>
    <w:rsid w:val="00766EC6"/>
    <w:rsid w:val="0077564C"/>
    <w:rsid w:val="00780B2A"/>
    <w:rsid w:val="00835F7B"/>
    <w:rsid w:val="008977A3"/>
    <w:rsid w:val="008B0718"/>
    <w:rsid w:val="0090493B"/>
    <w:rsid w:val="00934BB1"/>
    <w:rsid w:val="009418E1"/>
    <w:rsid w:val="009628AD"/>
    <w:rsid w:val="00974173"/>
    <w:rsid w:val="0099391C"/>
    <w:rsid w:val="009A36D8"/>
    <w:rsid w:val="00A122CA"/>
    <w:rsid w:val="00A357F4"/>
    <w:rsid w:val="00A4606F"/>
    <w:rsid w:val="00A80BD8"/>
    <w:rsid w:val="00A9127F"/>
    <w:rsid w:val="00AA2CD7"/>
    <w:rsid w:val="00AD1B41"/>
    <w:rsid w:val="00AE1C78"/>
    <w:rsid w:val="00B00597"/>
    <w:rsid w:val="00B34FEE"/>
    <w:rsid w:val="00B5608F"/>
    <w:rsid w:val="00B60B4C"/>
    <w:rsid w:val="00B64760"/>
    <w:rsid w:val="00B66EC8"/>
    <w:rsid w:val="00B77661"/>
    <w:rsid w:val="00B8088E"/>
    <w:rsid w:val="00B90A95"/>
    <w:rsid w:val="00B938AE"/>
    <w:rsid w:val="00BE4237"/>
    <w:rsid w:val="00C11EFA"/>
    <w:rsid w:val="00C322FF"/>
    <w:rsid w:val="00C35A01"/>
    <w:rsid w:val="00C6640A"/>
    <w:rsid w:val="00D12274"/>
    <w:rsid w:val="00D26539"/>
    <w:rsid w:val="00DB2A61"/>
    <w:rsid w:val="00DB5558"/>
    <w:rsid w:val="00DC2B6E"/>
    <w:rsid w:val="00DC3A5F"/>
    <w:rsid w:val="00DF49E4"/>
    <w:rsid w:val="00E11560"/>
    <w:rsid w:val="00E526F1"/>
    <w:rsid w:val="00E62B3A"/>
    <w:rsid w:val="00E87205"/>
    <w:rsid w:val="00EE1F63"/>
    <w:rsid w:val="00EF0778"/>
    <w:rsid w:val="00F11A0F"/>
    <w:rsid w:val="00F1583F"/>
    <w:rsid w:val="00F2270E"/>
    <w:rsid w:val="00F64D08"/>
    <w:rsid w:val="00FC15F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10F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4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49E4"/>
  </w:style>
  <w:style w:type="paragraph" w:styleId="Footer">
    <w:name w:val="footer"/>
    <w:basedOn w:val="Normal"/>
    <w:link w:val="FooterChar"/>
    <w:uiPriority w:val="99"/>
    <w:unhideWhenUsed/>
    <w:rsid w:val="00DF4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9E4"/>
  </w:style>
  <w:style w:type="paragraph" w:styleId="ListParagraph">
    <w:name w:val="List Paragraph"/>
    <w:basedOn w:val="Normal"/>
    <w:uiPriority w:val="34"/>
    <w:qFormat/>
    <w:rsid w:val="00345409"/>
    <w:pPr>
      <w:spacing w:after="0" w:line="240" w:lineRule="auto"/>
      <w:ind w:left="720"/>
      <w:contextualSpacing/>
    </w:pPr>
    <w:rPr>
      <w:sz w:val="24"/>
      <w:szCs w:val="24"/>
      <w:lang w:val="en-US" w:eastAsia="en-US"/>
    </w:rPr>
  </w:style>
  <w:style w:type="table" w:styleId="TableGrid">
    <w:name w:val="Table Grid"/>
    <w:basedOn w:val="TableNormal"/>
    <w:uiPriority w:val="39"/>
    <w:rsid w:val="00406595"/>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2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2340"/>
    <w:rPr>
      <w:rFonts w:ascii="Segoe UI" w:hAnsi="Segoe UI" w:cs="Segoe UI"/>
      <w:sz w:val="18"/>
      <w:szCs w:val="18"/>
    </w:rPr>
  </w:style>
  <w:style w:type="table" w:customStyle="1" w:styleId="TableGrid1">
    <w:name w:val="Table Grid1"/>
    <w:basedOn w:val="TableNormal"/>
    <w:next w:val="TableGrid"/>
    <w:uiPriority w:val="39"/>
    <w:rsid w:val="000D7754"/>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73EB8"/>
    <w:rPr>
      <w:sz w:val="16"/>
      <w:szCs w:val="16"/>
    </w:rPr>
  </w:style>
  <w:style w:type="paragraph" w:styleId="CommentText">
    <w:name w:val="annotation text"/>
    <w:basedOn w:val="Normal"/>
    <w:link w:val="CommentTextChar"/>
    <w:uiPriority w:val="99"/>
    <w:semiHidden/>
    <w:unhideWhenUsed/>
    <w:rsid w:val="00473EB8"/>
    <w:pPr>
      <w:spacing w:line="240" w:lineRule="auto"/>
    </w:pPr>
    <w:rPr>
      <w:sz w:val="20"/>
      <w:szCs w:val="20"/>
    </w:rPr>
  </w:style>
  <w:style w:type="character" w:customStyle="1" w:styleId="CommentTextChar">
    <w:name w:val="Comment Text Char"/>
    <w:basedOn w:val="DefaultParagraphFont"/>
    <w:link w:val="CommentText"/>
    <w:uiPriority w:val="99"/>
    <w:semiHidden/>
    <w:rsid w:val="00473EB8"/>
    <w:rPr>
      <w:sz w:val="20"/>
      <w:szCs w:val="20"/>
    </w:rPr>
  </w:style>
  <w:style w:type="paragraph" w:styleId="CommentSubject">
    <w:name w:val="annotation subject"/>
    <w:basedOn w:val="CommentText"/>
    <w:next w:val="CommentText"/>
    <w:link w:val="CommentSubjectChar"/>
    <w:uiPriority w:val="99"/>
    <w:semiHidden/>
    <w:unhideWhenUsed/>
    <w:rsid w:val="00473EB8"/>
    <w:rPr>
      <w:b/>
      <w:bCs/>
    </w:rPr>
  </w:style>
  <w:style w:type="character" w:customStyle="1" w:styleId="CommentSubjectChar">
    <w:name w:val="Comment Subject Char"/>
    <w:basedOn w:val="CommentTextChar"/>
    <w:link w:val="CommentSubject"/>
    <w:uiPriority w:val="99"/>
    <w:semiHidden/>
    <w:rsid w:val="00473EB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1"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49E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49E4"/>
  </w:style>
  <w:style w:type="paragraph" w:styleId="Footer">
    <w:name w:val="footer"/>
    <w:basedOn w:val="Normal"/>
    <w:link w:val="FooterChar"/>
    <w:uiPriority w:val="99"/>
    <w:unhideWhenUsed/>
    <w:rsid w:val="00DF49E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49E4"/>
  </w:style>
  <w:style w:type="paragraph" w:styleId="ListParagraph">
    <w:name w:val="List Paragraph"/>
    <w:basedOn w:val="Normal"/>
    <w:uiPriority w:val="34"/>
    <w:qFormat/>
    <w:rsid w:val="00345409"/>
    <w:pPr>
      <w:spacing w:after="0" w:line="240" w:lineRule="auto"/>
      <w:ind w:left="720"/>
      <w:contextualSpacing/>
    </w:pPr>
    <w:rPr>
      <w:sz w:val="24"/>
      <w:szCs w:val="24"/>
      <w:lang w:val="en-US" w:eastAsia="en-US"/>
    </w:rPr>
  </w:style>
  <w:style w:type="table" w:styleId="TableGrid">
    <w:name w:val="Table Grid"/>
    <w:basedOn w:val="TableNormal"/>
    <w:uiPriority w:val="39"/>
    <w:rsid w:val="00406595"/>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E23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2340"/>
    <w:rPr>
      <w:rFonts w:ascii="Segoe UI" w:hAnsi="Segoe UI" w:cs="Segoe UI"/>
      <w:sz w:val="18"/>
      <w:szCs w:val="18"/>
    </w:rPr>
  </w:style>
  <w:style w:type="table" w:customStyle="1" w:styleId="TableGrid1">
    <w:name w:val="Table Grid1"/>
    <w:basedOn w:val="TableNormal"/>
    <w:next w:val="TableGrid"/>
    <w:uiPriority w:val="39"/>
    <w:rsid w:val="000D7754"/>
    <w:pPr>
      <w:spacing w:after="0" w:line="240" w:lineRule="auto"/>
    </w:pPr>
    <w:rPr>
      <w:rFonts w:eastAsiaTheme="minorHAnsi"/>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73EB8"/>
    <w:rPr>
      <w:sz w:val="16"/>
      <w:szCs w:val="16"/>
    </w:rPr>
  </w:style>
  <w:style w:type="paragraph" w:styleId="CommentText">
    <w:name w:val="annotation text"/>
    <w:basedOn w:val="Normal"/>
    <w:link w:val="CommentTextChar"/>
    <w:uiPriority w:val="99"/>
    <w:semiHidden/>
    <w:unhideWhenUsed/>
    <w:rsid w:val="00473EB8"/>
    <w:pPr>
      <w:spacing w:line="240" w:lineRule="auto"/>
    </w:pPr>
    <w:rPr>
      <w:sz w:val="20"/>
      <w:szCs w:val="20"/>
    </w:rPr>
  </w:style>
  <w:style w:type="character" w:customStyle="1" w:styleId="CommentTextChar">
    <w:name w:val="Comment Text Char"/>
    <w:basedOn w:val="DefaultParagraphFont"/>
    <w:link w:val="CommentText"/>
    <w:uiPriority w:val="99"/>
    <w:semiHidden/>
    <w:rsid w:val="00473EB8"/>
    <w:rPr>
      <w:sz w:val="20"/>
      <w:szCs w:val="20"/>
    </w:rPr>
  </w:style>
  <w:style w:type="paragraph" w:styleId="CommentSubject">
    <w:name w:val="annotation subject"/>
    <w:basedOn w:val="CommentText"/>
    <w:next w:val="CommentText"/>
    <w:link w:val="CommentSubjectChar"/>
    <w:uiPriority w:val="99"/>
    <w:semiHidden/>
    <w:unhideWhenUsed/>
    <w:rsid w:val="00473EB8"/>
    <w:rPr>
      <w:b/>
      <w:bCs/>
    </w:rPr>
  </w:style>
  <w:style w:type="character" w:customStyle="1" w:styleId="CommentSubjectChar">
    <w:name w:val="Comment Subject Char"/>
    <w:basedOn w:val="CommentTextChar"/>
    <w:link w:val="CommentSubject"/>
    <w:uiPriority w:val="99"/>
    <w:semiHidden/>
    <w:rsid w:val="00473E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70136">
      <w:bodyDiv w:val="1"/>
      <w:marLeft w:val="0"/>
      <w:marRight w:val="0"/>
      <w:marTop w:val="0"/>
      <w:marBottom w:val="0"/>
      <w:divBdr>
        <w:top w:val="none" w:sz="0" w:space="0" w:color="auto"/>
        <w:left w:val="none" w:sz="0" w:space="0" w:color="auto"/>
        <w:bottom w:val="none" w:sz="0" w:space="0" w:color="auto"/>
        <w:right w:val="none" w:sz="0" w:space="0" w:color="auto"/>
      </w:divBdr>
    </w:div>
    <w:div w:id="310601361">
      <w:bodyDiv w:val="1"/>
      <w:marLeft w:val="0"/>
      <w:marRight w:val="0"/>
      <w:marTop w:val="0"/>
      <w:marBottom w:val="0"/>
      <w:divBdr>
        <w:top w:val="none" w:sz="0" w:space="0" w:color="auto"/>
        <w:left w:val="none" w:sz="0" w:space="0" w:color="auto"/>
        <w:bottom w:val="none" w:sz="0" w:space="0" w:color="auto"/>
        <w:right w:val="none" w:sz="0" w:space="0" w:color="auto"/>
      </w:divBdr>
    </w:div>
    <w:div w:id="1070076745">
      <w:bodyDiv w:val="1"/>
      <w:marLeft w:val="0"/>
      <w:marRight w:val="0"/>
      <w:marTop w:val="0"/>
      <w:marBottom w:val="0"/>
      <w:divBdr>
        <w:top w:val="none" w:sz="0" w:space="0" w:color="auto"/>
        <w:left w:val="none" w:sz="0" w:space="0" w:color="auto"/>
        <w:bottom w:val="none" w:sz="0" w:space="0" w:color="auto"/>
        <w:right w:val="none" w:sz="0" w:space="0" w:color="auto"/>
      </w:divBdr>
    </w:div>
    <w:div w:id="1317805035">
      <w:bodyDiv w:val="1"/>
      <w:marLeft w:val="0"/>
      <w:marRight w:val="0"/>
      <w:marTop w:val="0"/>
      <w:marBottom w:val="0"/>
      <w:divBdr>
        <w:top w:val="none" w:sz="0" w:space="0" w:color="auto"/>
        <w:left w:val="none" w:sz="0" w:space="0" w:color="auto"/>
        <w:bottom w:val="none" w:sz="0" w:space="0" w:color="auto"/>
        <w:right w:val="none" w:sz="0" w:space="0" w:color="auto"/>
      </w:divBdr>
    </w:div>
    <w:div w:id="1350527981">
      <w:bodyDiv w:val="1"/>
      <w:marLeft w:val="0"/>
      <w:marRight w:val="0"/>
      <w:marTop w:val="0"/>
      <w:marBottom w:val="0"/>
      <w:divBdr>
        <w:top w:val="none" w:sz="0" w:space="0" w:color="auto"/>
        <w:left w:val="none" w:sz="0" w:space="0" w:color="auto"/>
        <w:bottom w:val="none" w:sz="0" w:space="0" w:color="auto"/>
        <w:right w:val="none" w:sz="0" w:space="0" w:color="auto"/>
      </w:divBdr>
    </w:div>
    <w:div w:id="1363439664">
      <w:bodyDiv w:val="1"/>
      <w:marLeft w:val="0"/>
      <w:marRight w:val="0"/>
      <w:marTop w:val="0"/>
      <w:marBottom w:val="0"/>
      <w:divBdr>
        <w:top w:val="none" w:sz="0" w:space="0" w:color="auto"/>
        <w:left w:val="none" w:sz="0" w:space="0" w:color="auto"/>
        <w:bottom w:val="none" w:sz="0" w:space="0" w:color="auto"/>
        <w:right w:val="none" w:sz="0" w:space="0" w:color="auto"/>
      </w:divBdr>
    </w:div>
    <w:div w:id="212226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24" Type="http://schemas.microsoft.com/office/2011/relationships/people" Target="people.xml"/><Relationship Id="rId10"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il\AppData\Local\Microsoft\Windows\INetCache\Content.Outlook\XO1PBQES\Master%20PBD%20template%20-%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DCF90-BA0C-6F4D-8DD6-20653F3CB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\Users\Phil\AppData\Local\Microsoft\Windows\INetCache\Content.Outlook\XO1PBQES\Master PBD template - new.dotx</Template>
  <TotalTime>9</TotalTime>
  <Pages>6</Pages>
  <Words>914</Words>
  <Characters>5216</Characters>
  <Application>Microsoft Macintosh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Allcock</dc:creator>
  <cp:keywords/>
  <dc:description/>
  <cp:lastModifiedBy>Paul Bennett</cp:lastModifiedBy>
  <cp:revision>11</cp:revision>
  <cp:lastPrinted>2017-06-30T08:35:00Z</cp:lastPrinted>
  <dcterms:created xsi:type="dcterms:W3CDTF">2017-06-30T08:10:00Z</dcterms:created>
  <dcterms:modified xsi:type="dcterms:W3CDTF">2017-06-30T08:35:00Z</dcterms:modified>
</cp:coreProperties>
</file>